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D2" w:rsidRDefault="00DD7759" w:rsidP="0075409B">
      <w:pPr>
        <w:tabs>
          <w:tab w:val="left" w:pos="2899"/>
        </w:tabs>
        <w:rPr>
          <w:rFonts w:ascii="Calibri" w:eastAsia="Calibri" w:hAnsi="Calibri" w:cs="Calibri"/>
        </w:rPr>
      </w:pPr>
      <w:r>
        <w:rPr>
          <w:noProof/>
        </w:rPr>
        <w:drawing>
          <wp:anchor distT="0" distB="0" distL="114300" distR="114300" simplePos="0" relativeHeight="251658240" behindDoc="0" locked="0" layoutInCell="1" hidden="0" allowOverlap="1">
            <wp:simplePos x="0" y="0"/>
            <wp:positionH relativeFrom="column">
              <wp:posOffset>-810260</wp:posOffset>
            </wp:positionH>
            <wp:positionV relativeFrom="page">
              <wp:posOffset>8255</wp:posOffset>
            </wp:positionV>
            <wp:extent cx="1138555" cy="10717530"/>
            <wp:effectExtent l="0" t="0" r="0" b="762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38555" cy="10717530"/>
                    </a:xfrm>
                    <a:prstGeom prst="rect">
                      <a:avLst/>
                    </a:prstGeom>
                    <a:ln/>
                  </pic:spPr>
                </pic:pic>
              </a:graphicData>
            </a:graphic>
            <wp14:sizeRelV relativeFrom="margin">
              <wp14:pctHeight>0</wp14:pctHeight>
            </wp14:sizeRelV>
          </wp:anchor>
        </w:drawing>
      </w:r>
      <w:r w:rsidR="004565EB">
        <w:rPr>
          <w:rFonts w:ascii="Calibri" w:eastAsia="Calibri" w:hAnsi="Calibri" w:cs="Calibri"/>
        </w:rPr>
        <w:t xml:space="preserve">Le </w:t>
      </w:r>
      <w:r w:rsidR="003F70BE">
        <w:rPr>
          <w:rFonts w:ascii="Calibri" w:eastAsia="Calibri" w:hAnsi="Calibri" w:cs="Calibri"/>
        </w:rPr>
        <w:t>22 novembre</w:t>
      </w:r>
      <w:r w:rsidR="009D13FA">
        <w:rPr>
          <w:rFonts w:ascii="Calibri" w:eastAsia="Calibri" w:hAnsi="Calibri" w:cs="Calibri"/>
        </w:rPr>
        <w:t xml:space="preserve"> </w:t>
      </w:r>
      <w:r w:rsidR="0062268D">
        <w:rPr>
          <w:rFonts w:ascii="Calibri" w:eastAsia="Calibri" w:hAnsi="Calibri" w:cs="Calibri"/>
        </w:rPr>
        <w:t>202</w:t>
      </w:r>
      <w:r w:rsidR="00954A61">
        <w:rPr>
          <w:rFonts w:ascii="Calibri" w:eastAsia="Calibri" w:hAnsi="Calibri" w:cs="Calibri"/>
        </w:rPr>
        <w:t>4</w:t>
      </w:r>
      <w:r w:rsidR="004565EB">
        <w:rPr>
          <w:rFonts w:ascii="Calibri" w:eastAsia="Calibri" w:hAnsi="Calibri" w:cs="Calibri"/>
        </w:rPr>
        <w:t>,</w:t>
      </w:r>
      <w:r w:rsidR="0075409B">
        <w:rPr>
          <w:rFonts w:ascii="Calibri" w:eastAsia="Calibri" w:hAnsi="Calibri" w:cs="Calibri"/>
        </w:rPr>
        <w:tab/>
      </w:r>
    </w:p>
    <w:p w:rsidR="009E1B82" w:rsidRDefault="009E1B82">
      <w:pPr>
        <w:tabs>
          <w:tab w:val="right" w:pos="15480"/>
        </w:tabs>
        <w:rPr>
          <w:rFonts w:ascii="Calibri" w:eastAsia="Calibri" w:hAnsi="Calibri" w:cs="Calibri"/>
          <w:sz w:val="20"/>
          <w:szCs w:val="20"/>
        </w:rPr>
      </w:pPr>
    </w:p>
    <w:p w:rsidR="004859AD" w:rsidRDefault="004565EB">
      <w:pPr>
        <w:tabs>
          <w:tab w:val="right" w:pos="15480"/>
        </w:tabs>
        <w:rPr>
          <w:rFonts w:ascii="Calibri" w:eastAsia="Calibri" w:hAnsi="Calibri" w:cs="Calibri"/>
          <w:sz w:val="20"/>
          <w:szCs w:val="20"/>
        </w:rPr>
      </w:pPr>
      <w:r>
        <w:rPr>
          <w:noProof/>
        </w:rPr>
        <w:drawing>
          <wp:anchor distT="0" distB="0" distL="0" distR="0" simplePos="0" relativeHeight="251659264" behindDoc="0" locked="0" layoutInCell="1" hidden="0" allowOverlap="1">
            <wp:simplePos x="0" y="0"/>
            <wp:positionH relativeFrom="column">
              <wp:posOffset>5291455</wp:posOffset>
            </wp:positionH>
            <wp:positionV relativeFrom="paragraph">
              <wp:posOffset>-359409</wp:posOffset>
            </wp:positionV>
            <wp:extent cx="1290320" cy="164655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90320" cy="1646555"/>
                    </a:xfrm>
                    <a:prstGeom prst="rect">
                      <a:avLst/>
                    </a:prstGeom>
                    <a:ln/>
                  </pic:spPr>
                </pic:pic>
              </a:graphicData>
            </a:graphic>
          </wp:anchor>
        </w:drawing>
      </w:r>
    </w:p>
    <w:p w:rsidR="004859AD" w:rsidRDefault="004565EB">
      <w:pPr>
        <w:shd w:val="clear" w:color="auto" w:fill="D0C25E"/>
        <w:tabs>
          <w:tab w:val="right" w:pos="15480"/>
        </w:tabs>
        <w:rPr>
          <w:rFonts w:ascii="Calibri" w:eastAsia="Calibri" w:hAnsi="Calibri" w:cs="Calibri"/>
          <w:color w:val="006A7E"/>
        </w:rPr>
      </w:pPr>
      <w:r>
        <w:rPr>
          <w:rFonts w:ascii="Calibri" w:eastAsia="Calibri" w:hAnsi="Calibri" w:cs="Calibri"/>
          <w:b/>
          <w:color w:val="006A7E"/>
        </w:rPr>
        <w:t xml:space="preserve"> Communiqué de presse</w:t>
      </w:r>
    </w:p>
    <w:p w:rsidR="004859AD" w:rsidRDefault="004859AD">
      <w:pPr>
        <w:tabs>
          <w:tab w:val="right" w:pos="15480"/>
        </w:tabs>
        <w:ind w:left="180"/>
        <w:jc w:val="center"/>
        <w:rPr>
          <w:rFonts w:ascii="Calibri" w:eastAsia="Calibri" w:hAnsi="Calibri" w:cs="Calibri"/>
          <w:sz w:val="20"/>
          <w:szCs w:val="20"/>
        </w:rPr>
      </w:pPr>
    </w:p>
    <w:p w:rsidR="009E1B82" w:rsidRDefault="009E1B82">
      <w:pPr>
        <w:tabs>
          <w:tab w:val="right" w:pos="15480"/>
        </w:tabs>
        <w:ind w:left="180"/>
        <w:jc w:val="center"/>
        <w:rPr>
          <w:rFonts w:ascii="Calibri" w:eastAsia="Calibri" w:hAnsi="Calibri" w:cs="Calibri"/>
          <w:sz w:val="20"/>
          <w:szCs w:val="20"/>
        </w:rPr>
      </w:pPr>
    </w:p>
    <w:p w:rsidR="004859AD" w:rsidRDefault="00DD694F">
      <w:pPr>
        <w:pBdr>
          <w:top w:val="nil"/>
          <w:left w:val="nil"/>
          <w:bottom w:val="nil"/>
          <w:right w:val="nil"/>
          <w:between w:val="nil"/>
        </w:pBdr>
        <w:jc w:val="center"/>
        <w:rPr>
          <w:rFonts w:ascii="Calibri" w:eastAsia="Calibri" w:hAnsi="Calibri" w:cs="Calibri"/>
          <w:color w:val="000000"/>
          <w:sz w:val="20"/>
          <w:szCs w:val="20"/>
        </w:rPr>
      </w:pPr>
      <w:r>
        <w:rPr>
          <w:noProof/>
        </w:rPr>
        <w:drawing>
          <wp:anchor distT="0" distB="0" distL="114300" distR="114300" simplePos="0" relativeHeight="251660288" behindDoc="0" locked="0" layoutInCell="1" hidden="0" allowOverlap="1">
            <wp:simplePos x="0" y="0"/>
            <wp:positionH relativeFrom="column">
              <wp:posOffset>328295</wp:posOffset>
            </wp:positionH>
            <wp:positionV relativeFrom="paragraph">
              <wp:posOffset>81915</wp:posOffset>
            </wp:positionV>
            <wp:extent cx="1033780" cy="1038860"/>
            <wp:effectExtent l="0" t="0" r="0" b="889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033780" cy="1038860"/>
                    </a:xfrm>
                    <a:prstGeom prst="rect">
                      <a:avLst/>
                    </a:prstGeom>
                    <a:ln/>
                  </pic:spPr>
                </pic:pic>
              </a:graphicData>
            </a:graphic>
            <wp14:sizeRelH relativeFrom="margin">
              <wp14:pctWidth>0</wp14:pctWidth>
            </wp14:sizeRelH>
            <wp14:sizeRelV relativeFrom="margin">
              <wp14:pctHeight>0</wp14:pctHeight>
            </wp14:sizeRelV>
          </wp:anchor>
        </w:drawing>
      </w:r>
    </w:p>
    <w:p w:rsidR="004859AD" w:rsidRDefault="004565EB">
      <w:pPr>
        <w:pBdr>
          <w:top w:val="nil"/>
          <w:left w:val="nil"/>
          <w:bottom w:val="nil"/>
          <w:right w:val="nil"/>
          <w:between w:val="nil"/>
        </w:pBdr>
        <w:rPr>
          <w:rFonts w:ascii="Calibri" w:eastAsia="Calibri" w:hAnsi="Calibri" w:cs="Calibri"/>
          <w:b/>
          <w:color w:val="006B7F"/>
          <w:sz w:val="40"/>
          <w:szCs w:val="40"/>
        </w:rPr>
      </w:pPr>
      <w:r>
        <w:rPr>
          <w:rFonts w:ascii="Calibri" w:eastAsia="Calibri" w:hAnsi="Calibri" w:cs="Calibri"/>
          <w:b/>
          <w:color w:val="006B7F"/>
          <w:sz w:val="40"/>
          <w:szCs w:val="40"/>
        </w:rPr>
        <w:t>Les rencontres du Parc du Verdon</w:t>
      </w:r>
    </w:p>
    <w:p w:rsidR="004859AD" w:rsidRPr="00DD694F" w:rsidRDefault="00EC6041">
      <w:pPr>
        <w:pBdr>
          <w:top w:val="nil"/>
          <w:left w:val="nil"/>
          <w:bottom w:val="nil"/>
          <w:right w:val="nil"/>
          <w:between w:val="nil"/>
        </w:pBdr>
        <w:ind w:firstLine="708"/>
        <w:jc w:val="center"/>
        <w:rPr>
          <w:rFonts w:ascii="Calibri" w:eastAsia="Calibri" w:hAnsi="Calibri" w:cs="Calibri"/>
          <w:b/>
          <w:color w:val="006B7F"/>
          <w:sz w:val="56"/>
          <w:szCs w:val="72"/>
        </w:rPr>
      </w:pPr>
      <w:r>
        <w:rPr>
          <w:rFonts w:ascii="Calibri" w:eastAsia="Calibri" w:hAnsi="Calibri" w:cs="Calibri"/>
          <w:b/>
          <w:color w:val="006B7F"/>
          <w:sz w:val="56"/>
          <w:szCs w:val="72"/>
        </w:rPr>
        <w:t>NOV</w:t>
      </w:r>
      <w:r w:rsidR="00652F4E">
        <w:rPr>
          <w:rFonts w:ascii="Calibri" w:eastAsia="Calibri" w:hAnsi="Calibri" w:cs="Calibri"/>
          <w:b/>
          <w:color w:val="006B7F"/>
          <w:sz w:val="56"/>
          <w:szCs w:val="72"/>
        </w:rPr>
        <w:t>EMBRE</w:t>
      </w:r>
      <w:r w:rsidR="00954A61" w:rsidRPr="00DD694F">
        <w:rPr>
          <w:rFonts w:ascii="Calibri" w:eastAsia="Calibri" w:hAnsi="Calibri" w:cs="Calibri"/>
          <w:b/>
          <w:color w:val="006B7F"/>
          <w:sz w:val="56"/>
          <w:szCs w:val="72"/>
        </w:rPr>
        <w:t xml:space="preserve"> 2024</w:t>
      </w:r>
    </w:p>
    <w:p w:rsidR="004859AD" w:rsidRDefault="004859AD">
      <w:pPr>
        <w:tabs>
          <w:tab w:val="right" w:pos="15480"/>
        </w:tabs>
        <w:jc w:val="both"/>
        <w:rPr>
          <w:rFonts w:ascii="Calibri" w:eastAsia="Calibri" w:hAnsi="Calibri" w:cs="Calibri"/>
          <w:sz w:val="20"/>
          <w:szCs w:val="20"/>
        </w:rPr>
      </w:pPr>
    </w:p>
    <w:p w:rsidR="004859AD" w:rsidRDefault="004859AD">
      <w:pPr>
        <w:tabs>
          <w:tab w:val="right" w:pos="15480"/>
        </w:tabs>
        <w:jc w:val="both"/>
        <w:rPr>
          <w:rFonts w:ascii="Calibri" w:eastAsia="Calibri" w:hAnsi="Calibri" w:cs="Calibri"/>
          <w:sz w:val="20"/>
          <w:szCs w:val="20"/>
        </w:rPr>
      </w:pPr>
    </w:p>
    <w:p w:rsidR="009E1B82" w:rsidRDefault="009E1B82">
      <w:pPr>
        <w:tabs>
          <w:tab w:val="right" w:pos="15480"/>
        </w:tabs>
        <w:jc w:val="both"/>
        <w:rPr>
          <w:rFonts w:ascii="Calibri" w:eastAsia="Calibri" w:hAnsi="Calibri" w:cs="Calibri"/>
          <w:sz w:val="20"/>
          <w:szCs w:val="20"/>
        </w:rPr>
      </w:pPr>
    </w:p>
    <w:p w:rsidR="004859AD" w:rsidRDefault="004565EB">
      <w:pPr>
        <w:tabs>
          <w:tab w:val="right" w:pos="15480"/>
        </w:tabs>
        <w:jc w:val="both"/>
        <w:rPr>
          <w:rFonts w:ascii="Calibri" w:eastAsia="Calibri" w:hAnsi="Calibri" w:cs="Calibri"/>
          <w:color w:val="262626"/>
        </w:rPr>
      </w:pPr>
      <w:r>
        <w:rPr>
          <w:rFonts w:ascii="Calibri" w:eastAsia="Calibri" w:hAnsi="Calibri" w:cs="Calibri"/>
          <w:b/>
          <w:color w:val="262626"/>
        </w:rPr>
        <w:t>Les rencontres du Parc permettent une transmission et un échange de connaissances et savoir-faire entre habitants du territoire.</w:t>
      </w:r>
    </w:p>
    <w:p w:rsidR="004859AD" w:rsidRDefault="004565EB">
      <w:pPr>
        <w:jc w:val="both"/>
        <w:rPr>
          <w:rFonts w:ascii="Calibri" w:eastAsia="Calibri" w:hAnsi="Calibri" w:cs="Calibri"/>
          <w:color w:val="0070C0"/>
        </w:rPr>
      </w:pPr>
      <w:r>
        <w:rPr>
          <w:rFonts w:ascii="Calibri" w:eastAsia="Calibri" w:hAnsi="Calibri" w:cs="Calibri"/>
          <w:b/>
          <w:color w:val="262626"/>
        </w:rPr>
        <w:t xml:space="preserve">Le programme complet est disponible sur </w:t>
      </w:r>
      <w:hyperlink r:id="rId11">
        <w:r>
          <w:rPr>
            <w:rFonts w:ascii="Calibri" w:eastAsia="Calibri" w:hAnsi="Calibri" w:cs="Calibri"/>
            <w:b/>
            <w:color w:val="006A7E"/>
            <w:u w:val="single"/>
          </w:rPr>
          <w:t>www.parcduverdon.fr/agenda</w:t>
        </w:r>
      </w:hyperlink>
      <w:r>
        <w:rPr>
          <w:rFonts w:ascii="Calibri" w:eastAsia="Calibri" w:hAnsi="Calibri" w:cs="Calibri"/>
          <w:b/>
          <w:color w:val="0070C0"/>
        </w:rPr>
        <w:t xml:space="preserve"> </w:t>
      </w:r>
    </w:p>
    <w:p w:rsidR="00C641F6" w:rsidRDefault="00C641F6" w:rsidP="00C641F6">
      <w:pPr>
        <w:tabs>
          <w:tab w:val="left" w:pos="1370"/>
        </w:tabs>
        <w:jc w:val="both"/>
        <w:rPr>
          <w:rFonts w:ascii="Calibri" w:eastAsia="Calibri" w:hAnsi="Calibri" w:cs="Calibri"/>
          <w:color w:val="262626"/>
        </w:rPr>
      </w:pPr>
      <w:r>
        <w:rPr>
          <w:rFonts w:ascii="Calibri" w:eastAsia="Calibri" w:hAnsi="Calibri" w:cs="Calibri"/>
          <w:color w:val="262626"/>
        </w:rPr>
        <w:tab/>
      </w:r>
      <w:r>
        <w:rPr>
          <w:rFonts w:ascii="Calibri" w:eastAsia="Calibri" w:hAnsi="Calibri" w:cs="Calibri"/>
          <w:color w:val="262626"/>
        </w:rPr>
        <w:tab/>
      </w:r>
      <w:r>
        <w:rPr>
          <w:rFonts w:ascii="Calibri" w:eastAsia="Calibri" w:hAnsi="Calibri" w:cs="Calibri"/>
          <w:color w:val="262626"/>
        </w:rPr>
        <w:tab/>
      </w:r>
    </w:p>
    <w:p w:rsidR="009E1B82" w:rsidRDefault="009E1B82" w:rsidP="00C641F6">
      <w:pPr>
        <w:tabs>
          <w:tab w:val="left" w:pos="1370"/>
        </w:tabs>
        <w:jc w:val="both"/>
        <w:rPr>
          <w:rFonts w:ascii="Calibri" w:eastAsia="Calibri" w:hAnsi="Calibri" w:cs="Calibri"/>
          <w:color w:val="262626"/>
        </w:rPr>
      </w:pPr>
    </w:p>
    <w:tbl>
      <w:tblPr>
        <w:tblStyle w:val="Grilledutableau"/>
        <w:tblW w:w="8646" w:type="dxa"/>
        <w:tblInd w:w="421" w:type="dxa"/>
        <w:tblBorders>
          <w:top w:val="single" w:sz="4" w:space="0" w:color="006A7E"/>
          <w:left w:val="single" w:sz="4" w:space="0" w:color="006A7E"/>
          <w:bottom w:val="single" w:sz="4" w:space="0" w:color="006A7E"/>
          <w:right w:val="single" w:sz="4" w:space="0" w:color="006A7E"/>
          <w:insideH w:val="single" w:sz="4" w:space="0" w:color="006A7E"/>
          <w:insideV w:val="single" w:sz="4" w:space="0" w:color="006A7E"/>
        </w:tblBorders>
        <w:tblLook w:val="04A0" w:firstRow="1" w:lastRow="0" w:firstColumn="1" w:lastColumn="0" w:noHBand="0" w:noVBand="1"/>
      </w:tblPr>
      <w:tblGrid>
        <w:gridCol w:w="8646"/>
      </w:tblGrid>
      <w:tr w:rsidR="002D1207" w:rsidTr="008601B7">
        <w:trPr>
          <w:trHeight w:val="1550"/>
        </w:trPr>
        <w:tc>
          <w:tcPr>
            <w:tcW w:w="8646" w:type="dxa"/>
          </w:tcPr>
          <w:p w:rsidR="00EE2CAE" w:rsidRDefault="002D1207" w:rsidP="00895D54">
            <w:pPr>
              <w:jc w:val="center"/>
              <w:rPr>
                <w:rFonts w:ascii="Calibri" w:eastAsia="Calibri" w:hAnsi="Calibri" w:cs="Calibri"/>
                <w:b/>
                <w:color w:val="A69830"/>
                <w:sz w:val="28"/>
                <w:szCs w:val="36"/>
              </w:rPr>
            </w:pPr>
            <w:r w:rsidRPr="00E70AE2">
              <w:rPr>
                <w:rFonts w:ascii="Calibri" w:eastAsia="Calibri" w:hAnsi="Calibri" w:cs="Calibri"/>
                <w:b/>
                <w:color w:val="006B7F"/>
                <w:sz w:val="48"/>
                <w:szCs w:val="72"/>
              </w:rPr>
              <w:t>AGENDA</w:t>
            </w:r>
            <w:r w:rsidRPr="00E70AE2">
              <w:rPr>
                <w:rFonts w:ascii="Calibri" w:eastAsia="Calibri" w:hAnsi="Calibri" w:cs="Calibri"/>
                <w:b/>
                <w:color w:val="A69830"/>
                <w:sz w:val="28"/>
                <w:szCs w:val="36"/>
              </w:rPr>
              <w:t xml:space="preserve"> </w:t>
            </w:r>
          </w:p>
          <w:p w:rsidR="003D5087" w:rsidRPr="003D5087" w:rsidRDefault="003D5087" w:rsidP="00895D54">
            <w:pPr>
              <w:jc w:val="center"/>
              <w:rPr>
                <w:rFonts w:ascii="Calibri" w:eastAsia="Calibri" w:hAnsi="Calibri" w:cs="Calibri"/>
                <w:b/>
                <w:color w:val="A69830"/>
                <w:sz w:val="40"/>
                <w:szCs w:val="36"/>
              </w:rPr>
            </w:pPr>
          </w:p>
          <w:p w:rsidR="00FB563A" w:rsidRDefault="002D59C4" w:rsidP="00FB563A">
            <w:pPr>
              <w:tabs>
                <w:tab w:val="right" w:pos="15480"/>
              </w:tabs>
              <w:jc w:val="both"/>
              <w:rPr>
                <w:rFonts w:ascii="Calibri" w:eastAsia="Calibri" w:hAnsi="Calibri" w:cs="Calibri"/>
                <w:b/>
                <w:color w:val="A69830"/>
                <w:sz w:val="32"/>
                <w:szCs w:val="36"/>
              </w:rPr>
            </w:pPr>
            <w:bookmarkStart w:id="0" w:name="_GoBack"/>
            <w:r w:rsidRPr="002D59C4">
              <w:rPr>
                <w:rFonts w:ascii="Calibri" w:eastAsia="Calibri" w:hAnsi="Calibri" w:cs="Calibri"/>
                <w:b/>
                <w:color w:val="A69830"/>
                <w:sz w:val="32"/>
                <w:szCs w:val="36"/>
              </w:rPr>
              <w:t>Défi Famille à biodiversité positive</w:t>
            </w:r>
            <w:r w:rsidR="00FB563A">
              <w:rPr>
                <w:rFonts w:ascii="Calibri" w:eastAsia="Calibri" w:hAnsi="Calibri" w:cs="Calibri"/>
                <w:b/>
                <w:color w:val="A69830"/>
                <w:sz w:val="32"/>
                <w:szCs w:val="36"/>
              </w:rPr>
              <w:t xml:space="preserve"> </w:t>
            </w:r>
            <w:r w:rsidR="0008172C">
              <w:rPr>
                <w:rFonts w:ascii="Calibri" w:hAnsi="Calibri"/>
                <w:b/>
                <w:bCs/>
                <w:color w:val="A69830"/>
                <w:sz w:val="32"/>
                <w:szCs w:val="36"/>
              </w:rPr>
              <w:t>: clap de fin !</w:t>
            </w:r>
          </w:p>
          <w:p w:rsidR="00FB563A" w:rsidRPr="00F63E9F" w:rsidRDefault="002D59C4" w:rsidP="00FB563A">
            <w:pPr>
              <w:tabs>
                <w:tab w:val="right" w:pos="15480"/>
              </w:tabs>
              <w:jc w:val="both"/>
              <w:rPr>
                <w:rFonts w:ascii="Calibri" w:eastAsia="Calibri" w:hAnsi="Calibri" w:cs="Calibri"/>
                <w:b/>
                <w:color w:val="006B7F"/>
                <w:sz w:val="28"/>
                <w:szCs w:val="28"/>
              </w:rPr>
            </w:pPr>
            <w:r w:rsidRPr="002D59C4">
              <w:rPr>
                <w:rFonts w:ascii="Calibri" w:eastAsia="Calibri" w:hAnsi="Calibri" w:cs="Calibri"/>
                <w:b/>
                <w:color w:val="006B7F"/>
                <w:sz w:val="28"/>
                <w:szCs w:val="28"/>
              </w:rPr>
              <w:t>Samedi 14 décembre</w:t>
            </w:r>
            <w:r>
              <w:rPr>
                <w:rFonts w:ascii="Calibri" w:eastAsia="Calibri" w:hAnsi="Calibri" w:cs="Calibri"/>
                <w:b/>
                <w:color w:val="006B7F"/>
                <w:sz w:val="28"/>
                <w:szCs w:val="28"/>
              </w:rPr>
              <w:t xml:space="preserve"> </w:t>
            </w:r>
            <w:r w:rsidR="00FB563A">
              <w:rPr>
                <w:rFonts w:ascii="Calibri" w:eastAsia="Calibri" w:hAnsi="Calibri" w:cs="Calibri"/>
                <w:b/>
                <w:color w:val="006B7F"/>
                <w:sz w:val="28"/>
                <w:szCs w:val="28"/>
              </w:rPr>
              <w:t xml:space="preserve">à </w:t>
            </w:r>
            <w:r w:rsidR="00FB563A" w:rsidRPr="004541A8">
              <w:rPr>
                <w:rFonts w:ascii="Calibri" w:eastAsia="Calibri" w:hAnsi="Calibri" w:cs="Calibri"/>
                <w:b/>
                <w:color w:val="006B7F"/>
                <w:sz w:val="28"/>
                <w:szCs w:val="28"/>
              </w:rPr>
              <w:t>Régusse</w:t>
            </w:r>
            <w:r w:rsidR="003F70BE">
              <w:rPr>
                <w:rFonts w:ascii="Calibri" w:eastAsia="Calibri" w:hAnsi="Calibri" w:cs="Calibri"/>
                <w:b/>
                <w:color w:val="006B7F"/>
                <w:sz w:val="28"/>
                <w:szCs w:val="28"/>
              </w:rPr>
              <w:t xml:space="preserve"> et Moissac-Bellevue</w:t>
            </w:r>
          </w:p>
          <w:p w:rsidR="00FB563A" w:rsidRDefault="002D59C4" w:rsidP="00FB563A">
            <w:pPr>
              <w:tabs>
                <w:tab w:val="right" w:pos="15480"/>
              </w:tabs>
              <w:jc w:val="both"/>
              <w:rPr>
                <w:rFonts w:ascii="Arial Narrow" w:eastAsia="Arial Narrow" w:hAnsi="Arial Narrow" w:cs="Arial Narrow"/>
                <w:color w:val="595959"/>
                <w:sz w:val="28"/>
                <w:szCs w:val="28"/>
              </w:rPr>
            </w:pPr>
            <w:r w:rsidRPr="002D59C4">
              <w:rPr>
                <w:rFonts w:ascii="Arial Narrow" w:eastAsia="Arial Narrow" w:hAnsi="Arial Narrow" w:cs="Arial Narrow"/>
                <w:color w:val="595959"/>
                <w:sz w:val="28"/>
                <w:szCs w:val="28"/>
              </w:rPr>
              <w:t>Visite &amp; spectacle</w:t>
            </w:r>
            <w:r w:rsidR="0008172C">
              <w:rPr>
                <w:rFonts w:ascii="Arial Narrow" w:eastAsia="Arial Narrow" w:hAnsi="Arial Narrow" w:cs="Arial Narrow"/>
                <w:color w:val="595959"/>
                <w:sz w:val="28"/>
                <w:szCs w:val="28"/>
              </w:rPr>
              <w:t xml:space="preserve"> – restitution.</w:t>
            </w:r>
          </w:p>
          <w:p w:rsidR="003B1A40" w:rsidRDefault="003B1A40" w:rsidP="0006422D">
            <w:pPr>
              <w:tabs>
                <w:tab w:val="right" w:pos="15480"/>
              </w:tabs>
              <w:jc w:val="both"/>
              <w:rPr>
                <w:rFonts w:ascii="Arial Narrow" w:eastAsia="Arial Narrow" w:hAnsi="Arial Narrow" w:cs="Arial Narrow"/>
                <w:color w:val="595959"/>
                <w:sz w:val="40"/>
                <w:szCs w:val="28"/>
              </w:rPr>
            </w:pPr>
          </w:p>
          <w:p w:rsidR="003D5087" w:rsidRDefault="0008172C" w:rsidP="003D5087">
            <w:pPr>
              <w:pStyle w:val="NormalWeb"/>
              <w:spacing w:before="0" w:beforeAutospacing="0" w:after="0" w:afterAutospacing="0"/>
              <w:rPr>
                <w:rFonts w:ascii="Calibri" w:hAnsi="Calibri"/>
                <w:b/>
                <w:bCs/>
                <w:color w:val="A69830"/>
                <w:sz w:val="32"/>
                <w:szCs w:val="36"/>
              </w:rPr>
            </w:pPr>
            <w:r>
              <w:rPr>
                <w:rFonts w:ascii="Calibri" w:hAnsi="Calibri"/>
                <w:b/>
                <w:bCs/>
                <w:color w:val="A69830"/>
                <w:sz w:val="32"/>
                <w:szCs w:val="36"/>
              </w:rPr>
              <w:t>L’Atlas de la Biodiversité Communal</w:t>
            </w:r>
            <w:r w:rsidR="00711266">
              <w:rPr>
                <w:rFonts w:ascii="Calibri" w:hAnsi="Calibri"/>
                <w:b/>
                <w:bCs/>
                <w:color w:val="A69830"/>
                <w:sz w:val="32"/>
                <w:szCs w:val="36"/>
              </w:rPr>
              <w:t>e</w:t>
            </w:r>
            <w:r>
              <w:rPr>
                <w:rFonts w:ascii="Calibri" w:hAnsi="Calibri"/>
                <w:b/>
                <w:bCs/>
                <w:color w:val="A69830"/>
                <w:sz w:val="32"/>
                <w:szCs w:val="36"/>
              </w:rPr>
              <w:t> : clap de fin !</w:t>
            </w:r>
          </w:p>
          <w:p w:rsidR="002D59C4" w:rsidRDefault="002D59C4" w:rsidP="003D5087">
            <w:pPr>
              <w:pStyle w:val="NormalWeb"/>
              <w:spacing w:before="0" w:beforeAutospacing="0" w:after="0" w:afterAutospacing="0"/>
              <w:rPr>
                <w:rFonts w:ascii="Calibri" w:hAnsi="Calibri"/>
                <w:b/>
                <w:bCs/>
                <w:color w:val="006B7F"/>
                <w:sz w:val="28"/>
                <w:szCs w:val="28"/>
              </w:rPr>
            </w:pPr>
            <w:r w:rsidRPr="002D59C4">
              <w:rPr>
                <w:rFonts w:ascii="Calibri" w:hAnsi="Calibri"/>
                <w:b/>
                <w:bCs/>
                <w:color w:val="006B7F"/>
                <w:sz w:val="28"/>
                <w:szCs w:val="28"/>
              </w:rPr>
              <w:t>Samedi 14 décembre</w:t>
            </w:r>
            <w:r>
              <w:rPr>
                <w:rFonts w:ascii="Calibri" w:hAnsi="Calibri"/>
                <w:b/>
                <w:bCs/>
                <w:color w:val="006B7F"/>
                <w:sz w:val="28"/>
                <w:szCs w:val="28"/>
              </w:rPr>
              <w:t xml:space="preserve"> à Trigance</w:t>
            </w:r>
          </w:p>
          <w:p w:rsidR="003D5087" w:rsidRDefault="002D59C4" w:rsidP="003D5087">
            <w:pPr>
              <w:pStyle w:val="NormalWeb"/>
              <w:spacing w:before="0" w:beforeAutospacing="0" w:after="0" w:afterAutospacing="0"/>
              <w:rPr>
                <w:rFonts w:ascii="Arial Narrow" w:hAnsi="Arial Narrow"/>
                <w:color w:val="595959"/>
                <w:sz w:val="28"/>
                <w:szCs w:val="28"/>
              </w:rPr>
            </w:pPr>
            <w:r>
              <w:rPr>
                <w:rFonts w:ascii="Arial Narrow" w:hAnsi="Arial Narrow"/>
                <w:color w:val="595959"/>
                <w:sz w:val="28"/>
                <w:szCs w:val="28"/>
              </w:rPr>
              <w:t>Restitution</w:t>
            </w:r>
            <w:r w:rsidR="00711266">
              <w:rPr>
                <w:rFonts w:ascii="Arial Narrow" w:hAnsi="Arial Narrow"/>
                <w:color w:val="595959"/>
                <w:sz w:val="28"/>
                <w:szCs w:val="28"/>
              </w:rPr>
              <w:t xml:space="preserve"> - projection</w:t>
            </w:r>
          </w:p>
          <w:bookmarkEnd w:id="0"/>
          <w:p w:rsidR="003D5087" w:rsidRPr="009E1B82" w:rsidRDefault="003D5087" w:rsidP="0006422D">
            <w:pPr>
              <w:tabs>
                <w:tab w:val="right" w:pos="15480"/>
              </w:tabs>
              <w:jc w:val="both"/>
              <w:rPr>
                <w:rFonts w:ascii="Arial Narrow" w:eastAsia="Arial Narrow" w:hAnsi="Arial Narrow" w:cs="Arial Narrow"/>
                <w:color w:val="595959"/>
                <w:sz w:val="40"/>
                <w:szCs w:val="28"/>
              </w:rPr>
            </w:pPr>
          </w:p>
          <w:p w:rsidR="00895D54" w:rsidRPr="009E1B82" w:rsidRDefault="00895D54" w:rsidP="002D59C4">
            <w:pPr>
              <w:tabs>
                <w:tab w:val="right" w:pos="15480"/>
              </w:tabs>
              <w:jc w:val="both"/>
              <w:rPr>
                <w:rFonts w:ascii="Arial Narrow" w:hAnsi="Arial Narrow"/>
                <w:color w:val="595959"/>
                <w:sz w:val="40"/>
                <w:szCs w:val="28"/>
              </w:rPr>
            </w:pPr>
          </w:p>
        </w:tc>
      </w:tr>
    </w:tbl>
    <w:p w:rsidR="002D1207" w:rsidRDefault="002D1207" w:rsidP="00C641F6">
      <w:pPr>
        <w:tabs>
          <w:tab w:val="left" w:pos="1370"/>
        </w:tabs>
        <w:jc w:val="both"/>
        <w:rPr>
          <w:rFonts w:ascii="Calibri" w:eastAsia="Calibri" w:hAnsi="Calibri" w:cs="Calibri"/>
          <w:color w:val="262626"/>
        </w:rPr>
      </w:pPr>
    </w:p>
    <w:p w:rsidR="002D1207" w:rsidRDefault="002D1207" w:rsidP="002D1207">
      <w:pPr>
        <w:pStyle w:val="NormalWeb"/>
        <w:spacing w:before="0" w:beforeAutospacing="0" w:after="0" w:afterAutospacing="0"/>
        <w:jc w:val="center"/>
        <w:rPr>
          <w:rFonts w:ascii="Calibri" w:eastAsia="Calibri" w:hAnsi="Calibri" w:cs="Calibri"/>
          <w:b/>
          <w:color w:val="006B7F"/>
          <w:sz w:val="28"/>
          <w:szCs w:val="28"/>
        </w:rPr>
      </w:pPr>
      <w:r>
        <w:rPr>
          <w:rFonts w:ascii="Calibri" w:eastAsia="Calibri" w:hAnsi="Calibri" w:cs="Calibri"/>
          <w:b/>
          <w:noProof/>
          <w:color w:val="006B7F"/>
          <w:sz w:val="28"/>
          <w:szCs w:val="28"/>
        </w:rPr>
        <mc:AlternateContent>
          <mc:Choice Requires="wps">
            <w:drawing>
              <wp:anchor distT="0" distB="0" distL="114300" distR="114300" simplePos="0" relativeHeight="251662336" behindDoc="0" locked="0" layoutInCell="1" allowOverlap="1" wp14:anchorId="3B8D887B" wp14:editId="3FB9B94A">
                <wp:simplePos x="0" y="0"/>
                <wp:positionH relativeFrom="column">
                  <wp:posOffset>4447540</wp:posOffset>
                </wp:positionH>
                <wp:positionV relativeFrom="paragraph">
                  <wp:posOffset>102235</wp:posOffset>
                </wp:positionV>
                <wp:extent cx="143510" cy="361950"/>
                <wp:effectExtent l="0" t="0" r="104140" b="57150"/>
                <wp:wrapNone/>
                <wp:docPr id="6" name="Connecteur en arc 6"/>
                <wp:cNvGraphicFramePr/>
                <a:graphic xmlns:a="http://schemas.openxmlformats.org/drawingml/2006/main">
                  <a:graphicData uri="http://schemas.microsoft.com/office/word/2010/wordprocessingShape">
                    <wps:wsp>
                      <wps:cNvCnPr/>
                      <wps:spPr>
                        <a:xfrm>
                          <a:off x="0" y="0"/>
                          <a:ext cx="143510" cy="361950"/>
                        </a:xfrm>
                        <a:prstGeom prst="curvedConnector3">
                          <a:avLst>
                            <a:gd name="adj1" fmla="val 152972"/>
                          </a:avLst>
                        </a:prstGeom>
                        <a:ln w="25400">
                          <a:solidFill>
                            <a:srgbClr val="006A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0315B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6" o:spid="_x0000_s1026" type="#_x0000_t38" style="position:absolute;margin-left:350.2pt;margin-top:8.05pt;width:11.3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" adj="33042" strokecolor="#006a7e" strokeweight="2pt">
                <v:stroke endarrow="block"/>
              </v:shape>
            </w:pict>
          </mc:Fallback>
        </mc:AlternateContent>
      </w:r>
      <w:r>
        <w:rPr>
          <w:rFonts w:ascii="Calibri" w:eastAsia="Calibri" w:hAnsi="Calibri" w:cs="Calibri"/>
          <w:b/>
          <w:color w:val="006B7F"/>
          <w:sz w:val="28"/>
          <w:szCs w:val="28"/>
        </w:rPr>
        <w:t>Détails sur les rencontres</w:t>
      </w:r>
    </w:p>
    <w:p w:rsidR="002D1207" w:rsidRDefault="002D1207" w:rsidP="002D1207">
      <w:pPr>
        <w:pStyle w:val="NormalWeb"/>
        <w:spacing w:before="0" w:beforeAutospacing="0" w:after="0" w:afterAutospacing="0"/>
        <w:jc w:val="center"/>
        <w:rPr>
          <w:rFonts w:ascii="Calibri" w:eastAsia="Calibri" w:hAnsi="Calibri" w:cs="Calibri"/>
          <w:b/>
          <w:color w:val="006B7F"/>
          <w:sz w:val="28"/>
          <w:szCs w:val="28"/>
        </w:rPr>
      </w:pPr>
    </w:p>
    <w:p w:rsidR="003D5087" w:rsidRDefault="003D5087" w:rsidP="002D1207">
      <w:pPr>
        <w:pStyle w:val="NormalWeb"/>
        <w:spacing w:before="0" w:beforeAutospacing="0" w:after="0" w:afterAutospacing="0"/>
        <w:jc w:val="center"/>
        <w:rPr>
          <w:rFonts w:ascii="Calibri" w:eastAsia="Calibri" w:hAnsi="Calibri" w:cs="Calibri"/>
          <w:b/>
          <w:color w:val="006B7F"/>
          <w:sz w:val="28"/>
          <w:szCs w:val="28"/>
        </w:rPr>
      </w:pPr>
    </w:p>
    <w:p w:rsidR="0075409B" w:rsidRPr="0075409B" w:rsidRDefault="0075409B" w:rsidP="0075409B">
      <w:pPr>
        <w:pStyle w:val="NormalWeb"/>
        <w:spacing w:before="0" w:beforeAutospacing="0" w:after="0" w:afterAutospacing="0"/>
        <w:rPr>
          <w:rFonts w:ascii="Calibri" w:hAnsi="Calibri"/>
          <w:b/>
          <w:bCs/>
          <w:color w:val="A69830"/>
          <w:sz w:val="32"/>
          <w:szCs w:val="36"/>
        </w:rPr>
      </w:pPr>
      <w:r w:rsidRPr="0075409B">
        <w:rPr>
          <w:rFonts w:ascii="Calibri" w:hAnsi="Calibri"/>
          <w:b/>
          <w:bCs/>
          <w:color w:val="A69830"/>
          <w:sz w:val="32"/>
          <w:szCs w:val="36"/>
        </w:rPr>
        <w:t>Défi Famille à biodiversité positive : clap de fin !</w:t>
      </w:r>
    </w:p>
    <w:p w:rsidR="0075409B" w:rsidRPr="0075409B" w:rsidRDefault="0075409B" w:rsidP="0075409B">
      <w:pPr>
        <w:pStyle w:val="NormalWeb"/>
        <w:spacing w:before="0" w:beforeAutospacing="0" w:after="0" w:afterAutospacing="0"/>
        <w:jc w:val="both"/>
        <w:rPr>
          <w:rFonts w:ascii="Calibri" w:hAnsi="Calibri"/>
          <w:b/>
          <w:bCs/>
          <w:color w:val="006B7F"/>
          <w:sz w:val="28"/>
          <w:szCs w:val="28"/>
        </w:rPr>
      </w:pPr>
      <w:r w:rsidRPr="0075409B">
        <w:rPr>
          <w:rFonts w:ascii="Calibri" w:hAnsi="Calibri"/>
          <w:b/>
          <w:bCs/>
          <w:color w:val="006B7F"/>
          <w:sz w:val="28"/>
          <w:szCs w:val="28"/>
        </w:rPr>
        <w:t>Samedi 14 décembre à Régusse et Moissac-Bellevue</w:t>
      </w:r>
    </w:p>
    <w:p w:rsidR="0075409B" w:rsidRPr="0075409B" w:rsidRDefault="0075409B" w:rsidP="0075409B">
      <w:pPr>
        <w:pStyle w:val="Paragraphedeliste"/>
        <w:rPr>
          <w:rFonts w:ascii="Calibri" w:eastAsiaTheme="minorHAnsi" w:hAnsi="Calibri"/>
          <w:color w:val="000000"/>
        </w:rPr>
      </w:pPr>
      <w:r w:rsidRPr="0075409B">
        <w:rPr>
          <w:rFonts w:ascii="Calibri" w:eastAsiaTheme="minorHAnsi" w:hAnsi="Calibri"/>
          <w:color w:val="000000"/>
        </w:rPr>
        <w:t>Visite &amp; spectacle – restitution.</w:t>
      </w:r>
    </w:p>
    <w:p w:rsidR="0075409B" w:rsidRPr="0075409B" w:rsidRDefault="0075409B" w:rsidP="0075409B">
      <w:pPr>
        <w:pStyle w:val="Paragraphedeliste"/>
        <w:rPr>
          <w:rFonts w:ascii="Calibri" w:eastAsiaTheme="minorHAnsi" w:hAnsi="Calibri"/>
          <w:color w:val="000000"/>
        </w:rPr>
      </w:pPr>
      <w:r w:rsidRPr="0075409B">
        <w:rPr>
          <w:rFonts w:ascii="Calibri" w:eastAsiaTheme="minorHAnsi" w:hAnsi="Calibri"/>
          <w:color w:val="000000"/>
        </w:rPr>
        <w:t>À l'occasion de la clôture du programme d'animations proposé par le Parc du Verdon dans le cadre du "défi famille à biodiversité positive", nous vous donnons rendez-vous pour célébrer le travail réalisé par les participants.</w:t>
      </w:r>
    </w:p>
    <w:p w:rsidR="0075409B" w:rsidRPr="0075409B" w:rsidRDefault="0075409B" w:rsidP="0075409B">
      <w:pPr>
        <w:pStyle w:val="Paragraphedeliste"/>
        <w:numPr>
          <w:ilvl w:val="0"/>
          <w:numId w:val="8"/>
        </w:numPr>
        <w:rPr>
          <w:rFonts w:ascii="Calibri" w:eastAsiaTheme="minorHAnsi" w:hAnsi="Calibri"/>
          <w:color w:val="000000"/>
        </w:rPr>
      </w:pPr>
      <w:r w:rsidRPr="0075409B">
        <w:rPr>
          <w:rFonts w:ascii="Calibri" w:eastAsiaTheme="minorHAnsi" w:hAnsi="Calibri"/>
          <w:color w:val="000000"/>
        </w:rPr>
        <w:t>14 H Visite du jardin, chemin de l'Aire du château à Régusse. Suivi du verre de l'amitié.</w:t>
      </w:r>
    </w:p>
    <w:p w:rsidR="0075409B" w:rsidRPr="0075409B" w:rsidRDefault="0075409B" w:rsidP="0075409B">
      <w:pPr>
        <w:pStyle w:val="Paragraphedeliste"/>
        <w:numPr>
          <w:ilvl w:val="0"/>
          <w:numId w:val="8"/>
        </w:numPr>
        <w:rPr>
          <w:rFonts w:ascii="Calibri" w:eastAsiaTheme="minorHAnsi" w:hAnsi="Calibri"/>
          <w:color w:val="000000"/>
        </w:rPr>
      </w:pPr>
      <w:r w:rsidRPr="0075409B">
        <w:rPr>
          <w:rFonts w:ascii="Calibri" w:eastAsiaTheme="minorHAnsi" w:hAnsi="Calibri"/>
          <w:color w:val="000000"/>
        </w:rPr>
        <w:t>16 H Spectacle "</w:t>
      </w:r>
      <w:proofErr w:type="spellStart"/>
      <w:r w:rsidRPr="0075409B">
        <w:rPr>
          <w:rFonts w:ascii="Calibri" w:eastAsiaTheme="minorHAnsi" w:hAnsi="Calibri"/>
          <w:color w:val="000000"/>
        </w:rPr>
        <w:t>Aucèls</w:t>
      </w:r>
      <w:proofErr w:type="spellEnd"/>
      <w:r w:rsidRPr="0075409B">
        <w:rPr>
          <w:rFonts w:ascii="Calibri" w:eastAsiaTheme="minorHAnsi" w:hAnsi="Calibri"/>
          <w:color w:val="000000"/>
        </w:rPr>
        <w:t xml:space="preserve"> - instant </w:t>
      </w:r>
      <w:proofErr w:type="spellStart"/>
      <w:r w:rsidRPr="0075409B">
        <w:rPr>
          <w:rFonts w:ascii="Calibri" w:eastAsiaTheme="minorHAnsi" w:hAnsi="Calibri"/>
          <w:color w:val="000000"/>
        </w:rPr>
        <w:t>ornitho</w:t>
      </w:r>
      <w:proofErr w:type="spellEnd"/>
      <w:r w:rsidRPr="0075409B">
        <w:rPr>
          <w:rFonts w:ascii="Calibri" w:eastAsiaTheme="minorHAnsi" w:hAnsi="Calibri"/>
          <w:color w:val="000000"/>
        </w:rPr>
        <w:t>-artistique" à la salle de la Combe à Moissac-Bellevue.</w:t>
      </w:r>
    </w:p>
    <w:p w:rsidR="0075409B" w:rsidRPr="0075409B" w:rsidRDefault="0075409B" w:rsidP="0075409B">
      <w:pPr>
        <w:pStyle w:val="Paragraphedeliste"/>
        <w:rPr>
          <w:rFonts w:ascii="Calibri" w:eastAsiaTheme="minorHAnsi" w:hAnsi="Calibri"/>
          <w:color w:val="000000"/>
        </w:rPr>
      </w:pPr>
    </w:p>
    <w:p w:rsidR="0075409B" w:rsidRPr="0075409B" w:rsidRDefault="0075409B" w:rsidP="0075409B">
      <w:pPr>
        <w:pStyle w:val="Paragraphedeliste"/>
        <w:rPr>
          <w:rFonts w:ascii="Calibri" w:eastAsiaTheme="minorHAnsi" w:hAnsi="Calibri"/>
          <w:color w:val="000000"/>
        </w:rPr>
      </w:pPr>
      <w:r w:rsidRPr="0075409B">
        <w:rPr>
          <w:rFonts w:ascii="Calibri" w:eastAsiaTheme="minorHAnsi" w:hAnsi="Calibri"/>
          <w:color w:val="000000"/>
        </w:rPr>
        <w:t>Le Défi famille à biodiversité positive est une opération lancée par la Fédération des Parcs naturels régionaux de France et financée par l'Office Français de la biodiversité. Le projet est organisé avec la commune de Régusse par le Parc naturel régional du Verdon en partenariat avec la commune et la Communauté de Communes Lacs et Gorges du Verdon.</w:t>
      </w:r>
    </w:p>
    <w:p w:rsidR="003F70BE" w:rsidRDefault="003F70BE" w:rsidP="003F70BE">
      <w:pPr>
        <w:pStyle w:val="Paragraphedeliste"/>
        <w:tabs>
          <w:tab w:val="right" w:pos="15480"/>
        </w:tabs>
        <w:jc w:val="both"/>
        <w:rPr>
          <w:rFonts w:ascii="Calibri" w:eastAsiaTheme="minorHAnsi" w:hAnsi="Calibri"/>
          <w:color w:val="000000"/>
        </w:rPr>
      </w:pPr>
    </w:p>
    <w:p w:rsidR="003F70BE" w:rsidRPr="002D59C4" w:rsidRDefault="003F70BE" w:rsidP="003F70BE">
      <w:pPr>
        <w:tabs>
          <w:tab w:val="right" w:pos="15480"/>
        </w:tabs>
        <w:jc w:val="both"/>
        <w:rPr>
          <w:rFonts w:ascii="Calibri" w:eastAsiaTheme="minorHAnsi" w:hAnsi="Calibri"/>
          <w:b/>
          <w:color w:val="000000"/>
        </w:rPr>
      </w:pPr>
      <w:r w:rsidRPr="002D59C4">
        <w:rPr>
          <w:rFonts w:ascii="Calibri" w:eastAsiaTheme="minorHAnsi" w:hAnsi="Calibri"/>
          <w:b/>
          <w:color w:val="000000"/>
        </w:rPr>
        <w:lastRenderedPageBreak/>
        <w:t>INFORMATIONS PRATIQUES</w:t>
      </w:r>
    </w:p>
    <w:p w:rsidR="003F70BE" w:rsidRPr="003F70BE" w:rsidRDefault="003F70BE" w:rsidP="003F70BE">
      <w:pPr>
        <w:pStyle w:val="Paragraphedeliste"/>
        <w:numPr>
          <w:ilvl w:val="0"/>
          <w:numId w:val="8"/>
        </w:numPr>
        <w:tabs>
          <w:tab w:val="right" w:pos="15480"/>
        </w:tabs>
        <w:jc w:val="both"/>
        <w:rPr>
          <w:rFonts w:ascii="Calibri" w:eastAsiaTheme="minorHAnsi" w:hAnsi="Calibri"/>
          <w:color w:val="000000"/>
        </w:rPr>
      </w:pPr>
      <w:r w:rsidRPr="003F70BE">
        <w:rPr>
          <w:rFonts w:ascii="Calibri" w:eastAsiaTheme="minorHAnsi" w:hAnsi="Calibri"/>
          <w:color w:val="000000"/>
        </w:rPr>
        <w:t>Pour tous</w:t>
      </w:r>
    </w:p>
    <w:p w:rsidR="003F70BE" w:rsidRPr="003F70BE" w:rsidRDefault="003F70BE" w:rsidP="003F70BE">
      <w:pPr>
        <w:pStyle w:val="Paragraphedeliste"/>
        <w:numPr>
          <w:ilvl w:val="0"/>
          <w:numId w:val="8"/>
        </w:numPr>
        <w:tabs>
          <w:tab w:val="right" w:pos="15480"/>
        </w:tabs>
        <w:jc w:val="both"/>
        <w:rPr>
          <w:rFonts w:ascii="Calibri" w:eastAsiaTheme="minorHAnsi" w:hAnsi="Calibri"/>
          <w:color w:val="000000"/>
        </w:rPr>
      </w:pPr>
      <w:r w:rsidRPr="003F70BE">
        <w:rPr>
          <w:rFonts w:ascii="Calibri" w:eastAsiaTheme="minorHAnsi" w:hAnsi="Calibri"/>
          <w:color w:val="000000"/>
        </w:rPr>
        <w:t xml:space="preserve">Participation gratuite </w:t>
      </w:r>
    </w:p>
    <w:p w:rsidR="003F70BE" w:rsidRPr="003F70BE" w:rsidRDefault="003F70BE" w:rsidP="003F70BE">
      <w:pPr>
        <w:pStyle w:val="Paragraphedeliste"/>
        <w:numPr>
          <w:ilvl w:val="0"/>
          <w:numId w:val="8"/>
        </w:numPr>
        <w:tabs>
          <w:tab w:val="right" w:pos="15480"/>
        </w:tabs>
        <w:jc w:val="both"/>
        <w:rPr>
          <w:rFonts w:ascii="Calibri" w:eastAsiaTheme="minorHAnsi" w:hAnsi="Calibri"/>
          <w:color w:val="000000"/>
        </w:rPr>
      </w:pPr>
      <w:r w:rsidRPr="003F70BE">
        <w:rPr>
          <w:rFonts w:ascii="Calibri" w:eastAsiaTheme="minorHAnsi" w:hAnsi="Calibri"/>
          <w:color w:val="000000"/>
        </w:rPr>
        <w:t xml:space="preserve">Contact : Elodie Masson emasson@parcduverdon.fr </w:t>
      </w:r>
    </w:p>
    <w:p w:rsidR="002D59C4" w:rsidRPr="002D59C4" w:rsidRDefault="003F70BE" w:rsidP="003F70BE">
      <w:pPr>
        <w:pStyle w:val="Paragraphedeliste"/>
        <w:numPr>
          <w:ilvl w:val="0"/>
          <w:numId w:val="8"/>
        </w:numPr>
        <w:tabs>
          <w:tab w:val="right" w:pos="15480"/>
        </w:tabs>
        <w:jc w:val="both"/>
        <w:rPr>
          <w:rFonts w:ascii="Calibri" w:eastAsiaTheme="minorHAnsi" w:hAnsi="Calibri"/>
          <w:color w:val="000000"/>
        </w:rPr>
      </w:pPr>
      <w:r w:rsidRPr="003F70BE">
        <w:rPr>
          <w:rFonts w:ascii="Calibri" w:eastAsiaTheme="minorHAnsi" w:hAnsi="Calibri"/>
          <w:color w:val="000000"/>
        </w:rPr>
        <w:t>Public</w:t>
      </w:r>
      <w:r w:rsidR="00291D1B">
        <w:rPr>
          <w:rFonts w:ascii="Calibri" w:eastAsiaTheme="minorHAnsi" w:hAnsi="Calibri"/>
          <w:color w:val="000000"/>
        </w:rPr>
        <w:t xml:space="preserve"> </w:t>
      </w:r>
      <w:r w:rsidRPr="003F70BE">
        <w:rPr>
          <w:rFonts w:ascii="Calibri" w:eastAsiaTheme="minorHAnsi" w:hAnsi="Calibri"/>
          <w:color w:val="000000"/>
        </w:rPr>
        <w:t>:  tout public, en famille, entre amis et en solo.</w:t>
      </w:r>
    </w:p>
    <w:p w:rsidR="003D5087" w:rsidRDefault="003D5087" w:rsidP="004541A8">
      <w:pPr>
        <w:tabs>
          <w:tab w:val="right" w:pos="15480"/>
        </w:tabs>
        <w:jc w:val="both"/>
        <w:rPr>
          <w:rFonts w:ascii="Calibri" w:eastAsiaTheme="minorHAnsi" w:hAnsi="Calibri"/>
          <w:i/>
          <w:color w:val="000000"/>
          <w:sz w:val="40"/>
        </w:rPr>
      </w:pPr>
    </w:p>
    <w:p w:rsidR="0008172C" w:rsidRDefault="0008172C" w:rsidP="0008172C">
      <w:pPr>
        <w:pStyle w:val="NormalWeb"/>
        <w:spacing w:before="0" w:beforeAutospacing="0" w:after="0" w:afterAutospacing="0"/>
        <w:rPr>
          <w:rFonts w:ascii="Calibri" w:hAnsi="Calibri"/>
          <w:b/>
          <w:bCs/>
          <w:color w:val="A69830"/>
          <w:sz w:val="32"/>
          <w:szCs w:val="36"/>
        </w:rPr>
      </w:pPr>
      <w:r>
        <w:rPr>
          <w:rFonts w:ascii="Calibri" w:hAnsi="Calibri"/>
          <w:b/>
          <w:bCs/>
          <w:color w:val="A69830"/>
          <w:sz w:val="32"/>
          <w:szCs w:val="36"/>
        </w:rPr>
        <w:t>L’Atlas de la Biodiversité Communal : clap de fin !</w:t>
      </w:r>
    </w:p>
    <w:p w:rsidR="00291D1B" w:rsidRDefault="0008172C" w:rsidP="00291D1B">
      <w:pPr>
        <w:pStyle w:val="NormalWeb"/>
        <w:spacing w:before="0" w:beforeAutospacing="0" w:after="0" w:afterAutospacing="0"/>
        <w:jc w:val="both"/>
        <w:rPr>
          <w:rFonts w:ascii="Calibri" w:hAnsi="Calibri"/>
          <w:b/>
          <w:bCs/>
          <w:color w:val="006B7F"/>
          <w:sz w:val="28"/>
          <w:szCs w:val="28"/>
        </w:rPr>
      </w:pPr>
      <w:r w:rsidRPr="002D59C4">
        <w:rPr>
          <w:rFonts w:ascii="Calibri" w:hAnsi="Calibri"/>
          <w:b/>
          <w:bCs/>
          <w:color w:val="006B7F"/>
          <w:sz w:val="28"/>
          <w:szCs w:val="28"/>
        </w:rPr>
        <w:t>Samedi 14 décembre</w:t>
      </w:r>
      <w:r>
        <w:rPr>
          <w:rFonts w:ascii="Calibri" w:hAnsi="Calibri"/>
          <w:b/>
          <w:bCs/>
          <w:color w:val="006B7F"/>
          <w:sz w:val="28"/>
          <w:szCs w:val="28"/>
        </w:rPr>
        <w:t xml:space="preserve"> à Trigance</w:t>
      </w:r>
    </w:p>
    <w:p w:rsidR="00291D1B" w:rsidRDefault="00A845D2" w:rsidP="00291D1B">
      <w:pPr>
        <w:pStyle w:val="NormalWeb"/>
        <w:spacing w:before="0" w:beforeAutospacing="0" w:after="0" w:afterAutospacing="0"/>
        <w:jc w:val="both"/>
        <w:rPr>
          <w:rFonts w:asciiTheme="majorHAnsi" w:hAnsiTheme="majorHAnsi" w:cstheme="majorHAnsi"/>
        </w:rPr>
      </w:pPr>
      <w:r w:rsidRPr="00A845D2">
        <w:rPr>
          <w:rFonts w:asciiTheme="majorHAnsi" w:hAnsiTheme="majorHAnsi" w:cstheme="majorHAnsi"/>
        </w:rPr>
        <w:t>Après une année dédiée à sa réalisation, l’Atlas de la Biodiversité Communale (ABC) de Trigance arrive à son te</w:t>
      </w:r>
      <w:r>
        <w:rPr>
          <w:rFonts w:asciiTheme="majorHAnsi" w:hAnsiTheme="majorHAnsi" w:cstheme="majorHAnsi"/>
        </w:rPr>
        <w:t>rme. À cette occasion, le Parc naturel r</w:t>
      </w:r>
      <w:r w:rsidRPr="00A845D2">
        <w:rPr>
          <w:rFonts w:asciiTheme="majorHAnsi" w:hAnsiTheme="majorHAnsi" w:cstheme="majorHAnsi"/>
        </w:rPr>
        <w:t>égional du Verdon</w:t>
      </w:r>
      <w:r w:rsidR="00291D1B">
        <w:rPr>
          <w:rFonts w:asciiTheme="majorHAnsi" w:hAnsiTheme="majorHAnsi" w:cstheme="majorHAnsi"/>
        </w:rPr>
        <w:t>,</w:t>
      </w:r>
      <w:r w:rsidRPr="00A845D2">
        <w:rPr>
          <w:rFonts w:asciiTheme="majorHAnsi" w:hAnsiTheme="majorHAnsi" w:cstheme="majorHAnsi"/>
        </w:rPr>
        <w:t xml:space="preserve"> </w:t>
      </w:r>
      <w:r w:rsidR="00291D1B">
        <w:rPr>
          <w:rFonts w:ascii="Calibri" w:eastAsia="Calibri" w:hAnsi="Calibri" w:cs="Calibri"/>
        </w:rPr>
        <w:t>la commune de Trigance et les habitants qui ont participé aux inventaires naturalistes vous invitent à la restitution de cette aventure collective</w:t>
      </w:r>
      <w:r w:rsidRPr="00A845D2">
        <w:rPr>
          <w:rFonts w:asciiTheme="majorHAnsi" w:hAnsiTheme="majorHAnsi" w:cstheme="majorHAnsi"/>
        </w:rPr>
        <w:t xml:space="preserve">, le samedi 14 décembre à 17h30, à la salle polyvalente de Trigance. </w:t>
      </w:r>
    </w:p>
    <w:p w:rsidR="00291D1B" w:rsidRDefault="00291D1B" w:rsidP="00291D1B">
      <w:pPr>
        <w:pStyle w:val="NormalWeb"/>
        <w:spacing w:before="0" w:beforeAutospacing="0" w:after="0" w:afterAutospacing="0"/>
        <w:jc w:val="both"/>
        <w:rPr>
          <w:rFonts w:ascii="Calibri" w:eastAsia="Calibri" w:hAnsi="Calibri" w:cs="Calibri"/>
        </w:rPr>
      </w:pPr>
      <w:r>
        <w:rPr>
          <w:rFonts w:ascii="Calibri" w:eastAsia="Calibri" w:hAnsi="Calibri" w:cs="Calibri"/>
        </w:rPr>
        <w:t>O</w:t>
      </w:r>
      <w:r w:rsidRPr="00004150">
        <w:rPr>
          <w:rFonts w:ascii="Calibri" w:eastAsia="Calibri" w:hAnsi="Calibri" w:cs="Calibri"/>
        </w:rPr>
        <w:t>iseaux, papillons, libellules, plantes comestibles, araignées… Des activités variées ont été programmées tout au long de l'année : balades thématiques, comptages, séances d’observation avec des naturalistes passionnés, initiation photo etc.</w:t>
      </w:r>
    </w:p>
    <w:p w:rsidR="00291D1B" w:rsidRDefault="00291D1B" w:rsidP="00291D1B">
      <w:pPr>
        <w:pStyle w:val="NormalWeb"/>
        <w:spacing w:before="0" w:beforeAutospacing="0" w:after="0" w:afterAutospacing="0"/>
        <w:jc w:val="both"/>
        <w:rPr>
          <w:rFonts w:asciiTheme="majorHAnsi" w:hAnsiTheme="majorHAnsi" w:cstheme="majorHAnsi"/>
        </w:rPr>
      </w:pPr>
    </w:p>
    <w:p w:rsidR="000E03B5" w:rsidRPr="00291D1B" w:rsidRDefault="000E03B5" w:rsidP="00291D1B">
      <w:pPr>
        <w:pStyle w:val="NormalWeb"/>
        <w:spacing w:before="0" w:beforeAutospacing="0" w:after="0" w:afterAutospacing="0"/>
        <w:jc w:val="both"/>
        <w:rPr>
          <w:rFonts w:ascii="Calibri" w:hAnsi="Calibri"/>
          <w:b/>
          <w:bCs/>
          <w:color w:val="006B7F"/>
          <w:sz w:val="28"/>
          <w:szCs w:val="28"/>
        </w:rPr>
      </w:pPr>
      <w:r w:rsidRPr="000E03B5">
        <w:rPr>
          <w:rFonts w:asciiTheme="majorHAnsi" w:hAnsiTheme="majorHAnsi" w:cstheme="majorHAnsi"/>
        </w:rPr>
        <w:t>Au programme :</w:t>
      </w:r>
    </w:p>
    <w:p w:rsidR="00A845D2" w:rsidRPr="00291D1B" w:rsidRDefault="00A845D2" w:rsidP="00291D1B">
      <w:pPr>
        <w:pStyle w:val="Paragraphedeliste"/>
        <w:numPr>
          <w:ilvl w:val="0"/>
          <w:numId w:val="8"/>
        </w:numPr>
        <w:tabs>
          <w:tab w:val="right" w:pos="15480"/>
        </w:tabs>
        <w:jc w:val="both"/>
        <w:rPr>
          <w:rFonts w:ascii="Calibri" w:eastAsiaTheme="minorHAnsi" w:hAnsi="Calibri"/>
          <w:color w:val="000000"/>
        </w:rPr>
      </w:pPr>
      <w:r w:rsidRPr="00291D1B">
        <w:rPr>
          <w:rFonts w:ascii="Calibri" w:eastAsiaTheme="minorHAnsi" w:hAnsi="Calibri"/>
          <w:b/>
          <w:bCs/>
          <w:color w:val="000000"/>
        </w:rPr>
        <w:t>17h30</w:t>
      </w:r>
      <w:r w:rsidRPr="00291D1B">
        <w:rPr>
          <w:rFonts w:ascii="Calibri" w:eastAsiaTheme="minorHAnsi" w:hAnsi="Calibri"/>
          <w:color w:val="000000"/>
        </w:rPr>
        <w:t xml:space="preserve"> : </w:t>
      </w:r>
      <w:r w:rsidR="00E33B2C" w:rsidRPr="00291D1B">
        <w:rPr>
          <w:rFonts w:ascii="Calibri" w:eastAsiaTheme="minorHAnsi" w:hAnsi="Calibri"/>
          <w:color w:val="000000"/>
        </w:rPr>
        <w:t>Présentation et échanges autour des</w:t>
      </w:r>
      <w:r w:rsidRPr="00291D1B">
        <w:rPr>
          <w:rFonts w:ascii="Calibri" w:eastAsiaTheme="minorHAnsi" w:hAnsi="Calibri"/>
          <w:color w:val="000000"/>
        </w:rPr>
        <w:t xml:space="preserve"> résultats des inventaires naturalistes.</w:t>
      </w:r>
    </w:p>
    <w:p w:rsidR="00E33B2C" w:rsidRPr="00291D1B" w:rsidRDefault="00A845D2" w:rsidP="00291D1B">
      <w:pPr>
        <w:pStyle w:val="Paragraphedeliste"/>
        <w:numPr>
          <w:ilvl w:val="0"/>
          <w:numId w:val="8"/>
        </w:numPr>
        <w:tabs>
          <w:tab w:val="right" w:pos="15480"/>
        </w:tabs>
        <w:jc w:val="both"/>
        <w:rPr>
          <w:rFonts w:ascii="Calibri" w:eastAsiaTheme="minorHAnsi" w:hAnsi="Calibri"/>
          <w:color w:val="000000"/>
        </w:rPr>
      </w:pPr>
      <w:r w:rsidRPr="00291D1B">
        <w:rPr>
          <w:rFonts w:ascii="Calibri" w:eastAsiaTheme="minorHAnsi" w:hAnsi="Calibri"/>
          <w:color w:val="000000"/>
        </w:rPr>
        <w:tab/>
      </w:r>
      <w:r w:rsidRPr="00291D1B">
        <w:rPr>
          <w:rFonts w:ascii="Calibri" w:eastAsiaTheme="minorHAnsi" w:hAnsi="Calibri"/>
          <w:b/>
          <w:bCs/>
          <w:color w:val="000000"/>
        </w:rPr>
        <w:t>19h00</w:t>
      </w:r>
      <w:r w:rsidRPr="00291D1B">
        <w:rPr>
          <w:rFonts w:ascii="Calibri" w:eastAsiaTheme="minorHAnsi" w:hAnsi="Calibri"/>
          <w:color w:val="000000"/>
        </w:rPr>
        <w:t xml:space="preserve"> : P</w:t>
      </w:r>
      <w:r w:rsidR="00E33B2C" w:rsidRPr="00291D1B">
        <w:rPr>
          <w:rFonts w:ascii="Calibri" w:eastAsiaTheme="minorHAnsi" w:hAnsi="Calibri"/>
          <w:color w:val="000000"/>
        </w:rPr>
        <w:t>rojection d’</w:t>
      </w:r>
      <w:r w:rsidRPr="00291D1B">
        <w:rPr>
          <w:rFonts w:ascii="Calibri" w:eastAsiaTheme="minorHAnsi" w:hAnsi="Calibri"/>
          <w:color w:val="000000"/>
        </w:rPr>
        <w:t xml:space="preserve">un court </w:t>
      </w:r>
      <w:r w:rsidR="00AC51CE" w:rsidRPr="00291D1B">
        <w:rPr>
          <w:rFonts w:ascii="Calibri" w:eastAsiaTheme="minorHAnsi" w:hAnsi="Calibri"/>
          <w:color w:val="000000"/>
        </w:rPr>
        <w:t>métrage</w:t>
      </w:r>
      <w:r w:rsidRPr="00291D1B">
        <w:rPr>
          <w:rFonts w:ascii="Calibri" w:eastAsiaTheme="minorHAnsi" w:hAnsi="Calibri"/>
          <w:color w:val="000000"/>
        </w:rPr>
        <w:t xml:space="preserve"> </w:t>
      </w:r>
      <w:r w:rsidR="00E33B2C" w:rsidRPr="00291D1B">
        <w:rPr>
          <w:rFonts w:ascii="Calibri" w:eastAsiaTheme="minorHAnsi" w:hAnsi="Calibri"/>
          <w:color w:val="000000"/>
        </w:rPr>
        <w:t xml:space="preserve">(30 minutes) </w:t>
      </w:r>
      <w:r w:rsidRPr="00291D1B">
        <w:rPr>
          <w:rFonts w:ascii="Calibri" w:eastAsiaTheme="minorHAnsi" w:hAnsi="Calibri"/>
          <w:color w:val="000000"/>
        </w:rPr>
        <w:t>retr</w:t>
      </w:r>
      <w:r w:rsidR="00291D1B" w:rsidRPr="00291D1B">
        <w:rPr>
          <w:rFonts w:ascii="Calibri" w:eastAsiaTheme="minorHAnsi" w:hAnsi="Calibri"/>
          <w:color w:val="000000"/>
        </w:rPr>
        <w:t>açant les moments forts de cet A</w:t>
      </w:r>
      <w:r w:rsidRPr="00291D1B">
        <w:rPr>
          <w:rFonts w:ascii="Calibri" w:eastAsiaTheme="minorHAnsi" w:hAnsi="Calibri"/>
          <w:color w:val="000000"/>
        </w:rPr>
        <w:t>tlas, agrémenté de quelques</w:t>
      </w:r>
      <w:r w:rsidR="00AC51CE" w:rsidRPr="00291D1B">
        <w:rPr>
          <w:rFonts w:ascii="Calibri" w:eastAsiaTheme="minorHAnsi" w:hAnsi="Calibri"/>
          <w:color w:val="000000"/>
        </w:rPr>
        <w:t xml:space="preserve"> images de la faune locale.</w:t>
      </w:r>
    </w:p>
    <w:p w:rsidR="00E33B2C" w:rsidRDefault="00E33B2C" w:rsidP="00291D1B">
      <w:pPr>
        <w:jc w:val="both"/>
        <w:rPr>
          <w:rFonts w:asciiTheme="majorHAnsi" w:hAnsiTheme="majorHAnsi" w:cstheme="majorHAnsi"/>
        </w:rPr>
      </w:pPr>
    </w:p>
    <w:p w:rsidR="00E33B2C" w:rsidRDefault="00291D1B" w:rsidP="00291D1B">
      <w:pPr>
        <w:jc w:val="both"/>
        <w:rPr>
          <w:rFonts w:asciiTheme="majorHAnsi" w:hAnsiTheme="majorHAnsi" w:cstheme="majorHAnsi"/>
        </w:rPr>
      </w:pPr>
      <w:r>
        <w:rPr>
          <w:rFonts w:asciiTheme="majorHAnsi" w:hAnsiTheme="majorHAnsi" w:cstheme="majorHAnsi"/>
        </w:rPr>
        <w:t xml:space="preserve">Et le </w:t>
      </w:r>
      <w:r w:rsidR="00E33B2C">
        <w:rPr>
          <w:rFonts w:asciiTheme="majorHAnsi" w:hAnsiTheme="majorHAnsi" w:cstheme="majorHAnsi"/>
        </w:rPr>
        <w:t>cahier de la biodiversité communale</w:t>
      </w:r>
      <w:r>
        <w:rPr>
          <w:rFonts w:asciiTheme="majorHAnsi" w:hAnsiTheme="majorHAnsi" w:cstheme="majorHAnsi"/>
        </w:rPr>
        <w:t xml:space="preserve"> (qui est en cours de réalisation), </w:t>
      </w:r>
      <w:r w:rsidR="00711266">
        <w:rPr>
          <w:rFonts w:asciiTheme="majorHAnsi" w:hAnsiTheme="majorHAnsi" w:cstheme="majorHAnsi"/>
        </w:rPr>
        <w:t>qui</w:t>
      </w:r>
      <w:r>
        <w:rPr>
          <w:rFonts w:asciiTheme="majorHAnsi" w:hAnsiTheme="majorHAnsi" w:cstheme="majorHAnsi"/>
        </w:rPr>
        <w:t xml:space="preserve"> </w:t>
      </w:r>
      <w:r w:rsidRPr="00291D1B">
        <w:rPr>
          <w:rFonts w:asciiTheme="majorHAnsi" w:hAnsiTheme="majorHAnsi" w:cstheme="majorHAnsi"/>
        </w:rPr>
        <w:t xml:space="preserve">présente un portrait du patrimoine naturel avec les différents milieux de la commune : la vallée du </w:t>
      </w:r>
      <w:proofErr w:type="spellStart"/>
      <w:r w:rsidRPr="00291D1B">
        <w:rPr>
          <w:rFonts w:asciiTheme="majorHAnsi" w:hAnsiTheme="majorHAnsi" w:cstheme="majorHAnsi"/>
        </w:rPr>
        <w:t>Jabron</w:t>
      </w:r>
      <w:proofErr w:type="spellEnd"/>
      <w:r w:rsidRPr="00291D1B">
        <w:rPr>
          <w:rFonts w:asciiTheme="majorHAnsi" w:hAnsiTheme="majorHAnsi" w:cstheme="majorHAnsi"/>
        </w:rPr>
        <w:t xml:space="preserve"> et affluents, landes et pelouses sèches, le village et hameaux, les forêts etc.</w:t>
      </w:r>
      <w:r w:rsidR="00711266">
        <w:rPr>
          <w:rFonts w:asciiTheme="majorHAnsi" w:hAnsiTheme="majorHAnsi" w:cstheme="majorHAnsi"/>
        </w:rPr>
        <w:t xml:space="preserve"> </w:t>
      </w:r>
      <w:r>
        <w:rPr>
          <w:rFonts w:asciiTheme="majorHAnsi" w:hAnsiTheme="majorHAnsi" w:cstheme="majorHAnsi"/>
        </w:rPr>
        <w:t>sera distribué aux participants</w:t>
      </w:r>
      <w:r w:rsidR="00E33B2C">
        <w:rPr>
          <w:rFonts w:asciiTheme="majorHAnsi" w:hAnsiTheme="majorHAnsi" w:cstheme="majorHAnsi"/>
        </w:rPr>
        <w:t> !</w:t>
      </w:r>
    </w:p>
    <w:p w:rsidR="00AC51CE" w:rsidRDefault="00AC51CE" w:rsidP="00A845D2">
      <w:pPr>
        <w:jc w:val="both"/>
        <w:rPr>
          <w:rFonts w:asciiTheme="majorHAnsi" w:hAnsiTheme="majorHAnsi" w:cstheme="majorHAnsi"/>
        </w:rPr>
      </w:pPr>
    </w:p>
    <w:p w:rsidR="00AC51CE" w:rsidRPr="002D59C4" w:rsidRDefault="00AC51CE" w:rsidP="00AC51CE">
      <w:pPr>
        <w:tabs>
          <w:tab w:val="right" w:pos="15480"/>
        </w:tabs>
        <w:jc w:val="both"/>
        <w:rPr>
          <w:rFonts w:ascii="Calibri" w:eastAsiaTheme="minorHAnsi" w:hAnsi="Calibri"/>
          <w:b/>
          <w:color w:val="000000"/>
        </w:rPr>
      </w:pPr>
      <w:r w:rsidRPr="002D59C4">
        <w:rPr>
          <w:rFonts w:ascii="Calibri" w:eastAsiaTheme="minorHAnsi" w:hAnsi="Calibri"/>
          <w:b/>
          <w:color w:val="000000"/>
        </w:rPr>
        <w:t>INFORMATIONS PRATIQUES</w:t>
      </w:r>
    </w:p>
    <w:p w:rsidR="00AC51CE" w:rsidRPr="003F70BE" w:rsidRDefault="00AC51CE" w:rsidP="00AC51CE">
      <w:pPr>
        <w:pStyle w:val="Paragraphedeliste"/>
        <w:numPr>
          <w:ilvl w:val="0"/>
          <w:numId w:val="8"/>
        </w:numPr>
        <w:tabs>
          <w:tab w:val="right" w:pos="15480"/>
        </w:tabs>
        <w:jc w:val="both"/>
        <w:rPr>
          <w:rFonts w:ascii="Calibri" w:eastAsiaTheme="minorHAnsi" w:hAnsi="Calibri"/>
          <w:color w:val="000000"/>
        </w:rPr>
      </w:pPr>
      <w:r w:rsidRPr="003F70BE">
        <w:rPr>
          <w:rFonts w:ascii="Calibri" w:eastAsiaTheme="minorHAnsi" w:hAnsi="Calibri"/>
          <w:color w:val="000000"/>
        </w:rPr>
        <w:t>Pour tous</w:t>
      </w:r>
    </w:p>
    <w:p w:rsidR="00AC51CE" w:rsidRPr="003F70BE" w:rsidRDefault="00AC51CE" w:rsidP="00AC51CE">
      <w:pPr>
        <w:pStyle w:val="Paragraphedeliste"/>
        <w:numPr>
          <w:ilvl w:val="0"/>
          <w:numId w:val="8"/>
        </w:numPr>
        <w:tabs>
          <w:tab w:val="right" w:pos="15480"/>
        </w:tabs>
        <w:jc w:val="both"/>
        <w:rPr>
          <w:rFonts w:ascii="Calibri" w:eastAsiaTheme="minorHAnsi" w:hAnsi="Calibri"/>
          <w:color w:val="000000"/>
        </w:rPr>
      </w:pPr>
      <w:r w:rsidRPr="003F70BE">
        <w:rPr>
          <w:rFonts w:ascii="Calibri" w:eastAsiaTheme="minorHAnsi" w:hAnsi="Calibri"/>
          <w:color w:val="000000"/>
        </w:rPr>
        <w:t xml:space="preserve">Participation gratuite </w:t>
      </w:r>
    </w:p>
    <w:p w:rsidR="00AC51CE" w:rsidRPr="00711266" w:rsidRDefault="00AC51CE" w:rsidP="00AC51CE">
      <w:pPr>
        <w:pStyle w:val="Paragraphedeliste"/>
        <w:numPr>
          <w:ilvl w:val="0"/>
          <w:numId w:val="8"/>
        </w:numPr>
        <w:tabs>
          <w:tab w:val="right" w:pos="15480"/>
        </w:tabs>
        <w:jc w:val="both"/>
        <w:rPr>
          <w:rFonts w:asciiTheme="majorHAnsi" w:eastAsiaTheme="minorHAnsi" w:hAnsiTheme="majorHAnsi" w:cstheme="majorHAnsi"/>
          <w:color w:val="000000"/>
        </w:rPr>
      </w:pPr>
      <w:r w:rsidRPr="003F70BE">
        <w:rPr>
          <w:rFonts w:ascii="Calibri" w:eastAsiaTheme="minorHAnsi" w:hAnsi="Calibri"/>
          <w:color w:val="000000"/>
        </w:rPr>
        <w:t xml:space="preserve">Contact : </w:t>
      </w:r>
      <w:r w:rsidR="00E33B2C">
        <w:rPr>
          <w:rFonts w:ascii="Calibri" w:eastAsiaTheme="minorHAnsi" w:hAnsi="Calibri"/>
          <w:color w:val="000000"/>
        </w:rPr>
        <w:t xml:space="preserve">Nicolas Martinez </w:t>
      </w:r>
      <w:r w:rsidR="00E33B2C" w:rsidRPr="00711266">
        <w:rPr>
          <w:rFonts w:asciiTheme="majorHAnsi" w:eastAsiaTheme="minorHAnsi" w:hAnsiTheme="majorHAnsi" w:cstheme="majorHAnsi"/>
          <w:color w:val="000000"/>
        </w:rPr>
        <w:t>(</w:t>
      </w:r>
      <w:hyperlink r:id="rId12" w:history="1">
        <w:r w:rsidR="00E33B2C" w:rsidRPr="00711266">
          <w:rPr>
            <w:rFonts w:asciiTheme="majorHAnsi" w:eastAsiaTheme="minorHAnsi" w:hAnsiTheme="majorHAnsi" w:cstheme="majorHAnsi"/>
            <w:color w:val="000000"/>
          </w:rPr>
          <w:t>nmartinez@parcduverdon.fr</w:t>
        </w:r>
      </w:hyperlink>
      <w:r w:rsidR="00E33B2C" w:rsidRPr="00711266">
        <w:rPr>
          <w:rFonts w:asciiTheme="majorHAnsi" w:eastAsiaTheme="minorHAnsi" w:hAnsiTheme="majorHAnsi" w:cstheme="majorHAnsi"/>
          <w:color w:val="000000"/>
        </w:rPr>
        <w:t xml:space="preserve">) et Dominique </w:t>
      </w:r>
      <w:proofErr w:type="spellStart"/>
      <w:r w:rsidR="00E33B2C" w:rsidRPr="00711266">
        <w:rPr>
          <w:rFonts w:asciiTheme="majorHAnsi" w:eastAsiaTheme="minorHAnsi" w:hAnsiTheme="majorHAnsi" w:cstheme="majorHAnsi"/>
          <w:color w:val="000000"/>
        </w:rPr>
        <w:t>Chavy</w:t>
      </w:r>
      <w:proofErr w:type="spellEnd"/>
      <w:r w:rsidR="00E33B2C" w:rsidRPr="00711266">
        <w:rPr>
          <w:rFonts w:asciiTheme="majorHAnsi" w:eastAsiaTheme="minorHAnsi" w:hAnsiTheme="majorHAnsi" w:cstheme="majorHAnsi"/>
          <w:color w:val="000000"/>
        </w:rPr>
        <w:t xml:space="preserve"> (dchavy@parcduverdon.fr)</w:t>
      </w:r>
    </w:p>
    <w:p w:rsidR="00AC51CE" w:rsidRPr="002D59C4" w:rsidRDefault="00E33B2C" w:rsidP="00AC51CE">
      <w:pPr>
        <w:pStyle w:val="Paragraphedeliste"/>
        <w:numPr>
          <w:ilvl w:val="0"/>
          <w:numId w:val="8"/>
        </w:numPr>
        <w:tabs>
          <w:tab w:val="right" w:pos="15480"/>
        </w:tabs>
        <w:jc w:val="both"/>
        <w:rPr>
          <w:rFonts w:ascii="Calibri" w:eastAsiaTheme="minorHAnsi" w:hAnsi="Calibri"/>
          <w:color w:val="000000"/>
        </w:rPr>
      </w:pPr>
      <w:r>
        <w:rPr>
          <w:rFonts w:ascii="Calibri" w:eastAsiaTheme="minorHAnsi" w:hAnsi="Calibri"/>
          <w:color w:val="000000"/>
        </w:rPr>
        <w:t>Public</w:t>
      </w:r>
      <w:r w:rsidR="00711266">
        <w:rPr>
          <w:rFonts w:ascii="Calibri" w:eastAsiaTheme="minorHAnsi" w:hAnsi="Calibri"/>
          <w:color w:val="000000"/>
        </w:rPr>
        <w:t xml:space="preserve"> </w:t>
      </w:r>
      <w:r>
        <w:rPr>
          <w:rFonts w:ascii="Calibri" w:eastAsiaTheme="minorHAnsi" w:hAnsi="Calibri"/>
          <w:color w:val="000000"/>
        </w:rPr>
        <w:t>:  tout public</w:t>
      </w:r>
      <w:r w:rsidR="00711266">
        <w:rPr>
          <w:rFonts w:ascii="Calibri" w:eastAsiaTheme="minorHAnsi" w:hAnsi="Calibri"/>
          <w:color w:val="000000"/>
        </w:rPr>
        <w:t>.</w:t>
      </w:r>
    </w:p>
    <w:p w:rsidR="003D5087" w:rsidRDefault="003D5087" w:rsidP="003D5087">
      <w:pPr>
        <w:jc w:val="both"/>
        <w:rPr>
          <w:rFonts w:ascii="Calibri" w:eastAsia="Cambria" w:hAnsi="Calibri"/>
          <w:b/>
          <w:color w:val="000000"/>
        </w:rPr>
      </w:pPr>
    </w:p>
    <w:p w:rsidR="00291D1B" w:rsidRPr="00220F99" w:rsidRDefault="00291D1B" w:rsidP="00291D1B">
      <w:pPr>
        <w:pStyle w:val="NormalWeb"/>
        <w:spacing w:before="0" w:beforeAutospacing="0" w:after="0" w:afterAutospacing="0"/>
        <w:jc w:val="both"/>
        <w:rPr>
          <w:rFonts w:ascii="Calibri" w:eastAsia="Calibri" w:hAnsi="Calibri" w:cs="Calibri"/>
        </w:rPr>
      </w:pPr>
      <w:r>
        <w:rPr>
          <w:rFonts w:ascii="Calibri" w:eastAsia="Calibri" w:hAnsi="Calibri" w:cs="Calibri"/>
        </w:rPr>
        <w:t>Nous espérons que ce moment partagé sera une occasion parmi d’autres pour continuer à s’émerveiller encore longtemps devant un grand Paon de nuit, le vol d’une chauve-souris, le ballet des hirondelles et des martinets.</w:t>
      </w:r>
    </w:p>
    <w:p w:rsidR="00291D1B" w:rsidRDefault="00291D1B" w:rsidP="003D5087">
      <w:pPr>
        <w:jc w:val="both"/>
        <w:rPr>
          <w:rFonts w:ascii="Calibri" w:eastAsia="Cambria" w:hAnsi="Calibri"/>
          <w:b/>
          <w:color w:val="000000"/>
        </w:rPr>
      </w:pPr>
    </w:p>
    <w:p w:rsidR="003D5087" w:rsidRPr="00393B29" w:rsidRDefault="003D5087" w:rsidP="003D5087">
      <w:pPr>
        <w:jc w:val="both"/>
        <w:rPr>
          <w:rFonts w:ascii="Calibri" w:eastAsia="Calibri" w:hAnsi="Calibri" w:cs="Calibri"/>
          <w:i/>
          <w:color w:val="000000"/>
          <w:sz w:val="16"/>
        </w:rPr>
      </w:pPr>
    </w:p>
    <w:p w:rsidR="0008172C" w:rsidRPr="00393B29" w:rsidRDefault="0008172C" w:rsidP="0008172C">
      <w:pPr>
        <w:jc w:val="both"/>
        <w:rPr>
          <w:rFonts w:ascii="Calibri" w:eastAsia="Calibri" w:hAnsi="Calibri" w:cs="Calibri"/>
          <w:i/>
          <w:color w:val="000000"/>
        </w:rPr>
      </w:pPr>
      <w:r w:rsidRPr="00393B29">
        <w:rPr>
          <w:rFonts w:ascii="Calibri" w:eastAsia="Calibri" w:hAnsi="Calibri" w:cs="Calibri"/>
          <w:i/>
          <w:color w:val="000000"/>
        </w:rPr>
        <w:t xml:space="preserve">L’atlas de la biodiversité communale de </w:t>
      </w:r>
      <w:r>
        <w:rPr>
          <w:rFonts w:ascii="Calibri" w:eastAsia="Calibri" w:hAnsi="Calibri" w:cs="Calibri"/>
          <w:i/>
          <w:color w:val="000000"/>
        </w:rPr>
        <w:t>Trigance</w:t>
      </w:r>
      <w:r w:rsidRPr="00393B29">
        <w:rPr>
          <w:rFonts w:ascii="Calibri" w:eastAsia="Calibri" w:hAnsi="Calibri" w:cs="Calibri"/>
          <w:i/>
          <w:color w:val="000000"/>
        </w:rPr>
        <w:t> est une démarche animée par le Parc naturel régional du Verdon et financée par l’Office français de la biodiversité (OFB).</w:t>
      </w:r>
    </w:p>
    <w:p w:rsidR="00232BD9" w:rsidRDefault="00232BD9" w:rsidP="00D77C3D">
      <w:pPr>
        <w:jc w:val="both"/>
        <w:rPr>
          <w:rFonts w:ascii="Calibri" w:eastAsia="Calibri" w:hAnsi="Calibri" w:cs="Calibri"/>
          <w:color w:val="000000"/>
        </w:rPr>
      </w:pPr>
    </w:p>
    <w:p w:rsidR="00414887" w:rsidRDefault="00414887" w:rsidP="00D77C3D">
      <w:pPr>
        <w:jc w:val="both"/>
        <w:rPr>
          <w:rFonts w:ascii="Calibri" w:eastAsia="Calibri" w:hAnsi="Calibri" w:cs="Calibri"/>
          <w:color w:val="000000"/>
        </w:rPr>
      </w:pPr>
    </w:p>
    <w:p w:rsidR="00414887" w:rsidRDefault="00414887" w:rsidP="00D77C3D">
      <w:pPr>
        <w:jc w:val="both"/>
        <w:rPr>
          <w:rFonts w:ascii="Calibri" w:eastAsia="Calibri" w:hAnsi="Calibri" w:cs="Calibri"/>
          <w:color w:val="000000"/>
        </w:rPr>
      </w:pPr>
    </w:p>
    <w:p w:rsidR="00414887" w:rsidRDefault="00414887" w:rsidP="00D77C3D">
      <w:pPr>
        <w:jc w:val="both"/>
        <w:rPr>
          <w:rFonts w:ascii="Calibri" w:eastAsia="Calibri" w:hAnsi="Calibri" w:cs="Calibri"/>
          <w:color w:val="000000"/>
        </w:rPr>
      </w:pPr>
    </w:p>
    <w:p w:rsidR="004859AD" w:rsidRDefault="004565EB" w:rsidP="00D77C3D">
      <w:pPr>
        <w:jc w:val="right"/>
        <w:rPr>
          <w:rFonts w:ascii="Calibri" w:eastAsia="Calibri" w:hAnsi="Calibri" w:cs="Calibri"/>
          <w:color w:val="A69830"/>
          <w:sz w:val="28"/>
          <w:szCs w:val="28"/>
        </w:rPr>
      </w:pPr>
      <w:r>
        <w:rPr>
          <w:rFonts w:ascii="Calibri" w:eastAsia="Calibri" w:hAnsi="Calibri" w:cs="Calibri"/>
          <w:b/>
          <w:color w:val="A69830"/>
          <w:sz w:val="28"/>
          <w:szCs w:val="28"/>
        </w:rPr>
        <w:t>Contact au Parc naturel régional du Verdon :</w:t>
      </w:r>
    </w:p>
    <w:p w:rsidR="004859AD" w:rsidRDefault="004565EB" w:rsidP="00D77C3D">
      <w:pPr>
        <w:jc w:val="right"/>
        <w:rPr>
          <w:rFonts w:ascii="Calibri" w:eastAsia="Calibri" w:hAnsi="Calibri" w:cs="Calibri"/>
          <w:color w:val="006A7E"/>
          <w:sz w:val="22"/>
          <w:szCs w:val="22"/>
        </w:rPr>
      </w:pPr>
      <w:r>
        <w:rPr>
          <w:rFonts w:ascii="Calibri" w:eastAsia="Calibri" w:hAnsi="Calibri" w:cs="Calibri"/>
          <w:b/>
          <w:color w:val="006A7E"/>
          <w:sz w:val="22"/>
          <w:szCs w:val="22"/>
        </w:rPr>
        <w:t xml:space="preserve">Elodie Masson, coordinatrice des rencontres, emasson@parcduverdon.fr </w:t>
      </w:r>
    </w:p>
    <w:p w:rsidR="004859AD" w:rsidRDefault="004565EB" w:rsidP="00D77C3D">
      <w:pPr>
        <w:jc w:val="right"/>
        <w:rPr>
          <w:rFonts w:ascii="Calibri" w:eastAsia="Calibri" w:hAnsi="Calibri" w:cs="Calibri"/>
          <w:color w:val="006A7E"/>
          <w:sz w:val="22"/>
          <w:szCs w:val="22"/>
        </w:rPr>
      </w:pPr>
      <w:bookmarkStart w:id="1" w:name="_gjdgxs" w:colFirst="0" w:colLast="0"/>
      <w:bookmarkEnd w:id="1"/>
      <w:r>
        <w:rPr>
          <w:rFonts w:ascii="Calibri" w:eastAsia="Calibri" w:hAnsi="Calibri" w:cs="Calibri"/>
          <w:b/>
          <w:color w:val="006A7E"/>
          <w:sz w:val="22"/>
          <w:szCs w:val="22"/>
        </w:rPr>
        <w:t xml:space="preserve">Marlène Economidès, chargée de communication, </w:t>
      </w:r>
      <w:hyperlink r:id="rId13">
        <w:r>
          <w:rPr>
            <w:rFonts w:ascii="Calibri" w:eastAsia="Calibri" w:hAnsi="Calibri" w:cs="Calibri"/>
            <w:b/>
            <w:color w:val="006A7E"/>
            <w:sz w:val="22"/>
            <w:szCs w:val="22"/>
          </w:rPr>
          <w:t>meconomides@parcduverdon.fr</w:t>
        </w:r>
      </w:hyperlink>
    </w:p>
    <w:p w:rsidR="004859AD" w:rsidRDefault="004565EB">
      <w:pPr>
        <w:pBdr>
          <w:top w:val="nil"/>
          <w:left w:val="nil"/>
          <w:bottom w:val="nil"/>
          <w:right w:val="nil"/>
          <w:between w:val="nil"/>
        </w:pBdr>
        <w:jc w:val="right"/>
        <w:rPr>
          <w:rFonts w:ascii="Calibri" w:eastAsia="Calibri" w:hAnsi="Calibri" w:cs="Calibri"/>
          <w:color w:val="006A7E"/>
          <w:sz w:val="22"/>
          <w:szCs w:val="22"/>
        </w:rPr>
      </w:pPr>
      <w:r>
        <w:rPr>
          <w:rFonts w:ascii="Calibri" w:eastAsia="Calibri" w:hAnsi="Calibri" w:cs="Calibri"/>
          <w:b/>
          <w:color w:val="006A7E"/>
          <w:sz w:val="22"/>
          <w:szCs w:val="22"/>
        </w:rPr>
        <w:t>Maison du Parc – Domaine de Valx – 04 360 Moustiers-Sainte-Marie - 04 92 74 68 00 www.parcduverdon.fr</w:t>
      </w:r>
    </w:p>
    <w:sectPr w:rsidR="004859AD" w:rsidSect="0075409B">
      <w:footerReference w:type="default" r:id="rId14"/>
      <w:pgSz w:w="11906" w:h="16838"/>
      <w:pgMar w:top="568" w:right="707" w:bottom="567" w:left="1276" w:header="708"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C6" w:rsidRDefault="007042C6" w:rsidP="009D13FA">
      <w:r>
        <w:separator/>
      </w:r>
    </w:p>
  </w:endnote>
  <w:endnote w:type="continuationSeparator" w:id="0">
    <w:p w:rsidR="007042C6" w:rsidRDefault="007042C6" w:rsidP="009D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loba Book">
    <w:panose1 w:val="00000500000000000000"/>
    <w:charset w:val="00"/>
    <w:family w:val="modern"/>
    <w:notTrueType/>
    <w:pitch w:val="variable"/>
    <w:sig w:usb0="00000007" w:usb1="00000000" w:usb2="00000000" w:usb3="00000000" w:csb0="00000093" w:csb1="00000000"/>
  </w:font>
  <w:font w:name="Globa Light">
    <w:panose1 w:val="00000400000000000000"/>
    <w:charset w:val="00"/>
    <w:family w:val="modern"/>
    <w:notTrueType/>
    <w:pitch w:val="variable"/>
    <w:sig w:usb0="00000007" w:usb1="00000000" w:usb2="00000000" w:usb3="00000000" w:csb0="00000093" w:csb1="00000000"/>
  </w:font>
  <w:font w:name="Kelson Sans">
    <w:panose1 w:val="02000500000000000000"/>
    <w:charset w:val="00"/>
    <w:family w:val="modern"/>
    <w:notTrueType/>
    <w:pitch w:val="variable"/>
    <w:sig w:usb0="00000007" w:usb1="00000001" w:usb2="00000000" w:usb3="00000000" w:csb0="00000093" w:csb1="00000000"/>
  </w:font>
  <w:font w:name="Globa Bold">
    <w:panose1 w:val="00000800000000000000"/>
    <w:charset w:val="00"/>
    <w:family w:val="modern"/>
    <w:notTrueType/>
    <w:pitch w:val="variable"/>
    <w:sig w:usb0="00000007" w:usb1="00000000" w:usb2="00000000" w:usb3="00000000" w:csb0="00000093"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615157"/>
      <w:docPartObj>
        <w:docPartGallery w:val="Page Numbers (Bottom of Page)"/>
        <w:docPartUnique/>
      </w:docPartObj>
    </w:sdtPr>
    <w:sdtEndPr/>
    <w:sdtContent>
      <w:p w:rsidR="00444915" w:rsidRDefault="00444915">
        <w:pPr>
          <w:pStyle w:val="Pieddepage"/>
          <w:jc w:val="right"/>
        </w:pPr>
        <w:r>
          <w:fldChar w:fldCharType="begin"/>
        </w:r>
        <w:r>
          <w:instrText>PAGE   \* MERGEFORMAT</w:instrText>
        </w:r>
        <w:r>
          <w:fldChar w:fldCharType="separate"/>
        </w:r>
        <w:r w:rsidR="00414887">
          <w:rPr>
            <w:noProof/>
          </w:rPr>
          <w:t>2</w:t>
        </w:r>
        <w:r>
          <w:fldChar w:fldCharType="end"/>
        </w:r>
      </w:p>
    </w:sdtContent>
  </w:sdt>
  <w:p w:rsidR="00444915" w:rsidRDefault="00444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C6" w:rsidRDefault="007042C6" w:rsidP="009D13FA">
      <w:r>
        <w:separator/>
      </w:r>
    </w:p>
  </w:footnote>
  <w:footnote w:type="continuationSeparator" w:id="0">
    <w:p w:rsidR="007042C6" w:rsidRDefault="007042C6" w:rsidP="009D1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58"/>
    <w:multiLevelType w:val="hybridMultilevel"/>
    <w:tmpl w:val="4926B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42089"/>
    <w:multiLevelType w:val="hybridMultilevel"/>
    <w:tmpl w:val="91865D74"/>
    <w:lvl w:ilvl="0" w:tplc="CC76808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20D4E"/>
    <w:multiLevelType w:val="hybridMultilevel"/>
    <w:tmpl w:val="592EC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2D3F4F"/>
    <w:multiLevelType w:val="hybridMultilevel"/>
    <w:tmpl w:val="544E9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A35BE1"/>
    <w:multiLevelType w:val="hybridMultilevel"/>
    <w:tmpl w:val="3ADEE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2F383A"/>
    <w:multiLevelType w:val="multilevel"/>
    <w:tmpl w:val="A64E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E2EF0"/>
    <w:multiLevelType w:val="hybridMultilevel"/>
    <w:tmpl w:val="E912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37567F"/>
    <w:multiLevelType w:val="hybridMultilevel"/>
    <w:tmpl w:val="938AAF18"/>
    <w:lvl w:ilvl="0" w:tplc="A54A86C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2F7617"/>
    <w:multiLevelType w:val="hybridMultilevel"/>
    <w:tmpl w:val="E6863C22"/>
    <w:lvl w:ilvl="0" w:tplc="650840D0">
      <w:start w:val="2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6"/>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AD"/>
    <w:rsid w:val="000341E2"/>
    <w:rsid w:val="0006422D"/>
    <w:rsid w:val="0008172C"/>
    <w:rsid w:val="00083989"/>
    <w:rsid w:val="000949FA"/>
    <w:rsid w:val="00094B80"/>
    <w:rsid w:val="000A50F7"/>
    <w:rsid w:val="000D2D66"/>
    <w:rsid w:val="000D7950"/>
    <w:rsid w:val="000E03B5"/>
    <w:rsid w:val="00114DEF"/>
    <w:rsid w:val="00123A7D"/>
    <w:rsid w:val="001522DC"/>
    <w:rsid w:val="0016780C"/>
    <w:rsid w:val="00172626"/>
    <w:rsid w:val="001758F0"/>
    <w:rsid w:val="001B025D"/>
    <w:rsid w:val="001B4763"/>
    <w:rsid w:val="001B60ED"/>
    <w:rsid w:val="001D2C16"/>
    <w:rsid w:val="001D2DA1"/>
    <w:rsid w:val="001E74DA"/>
    <w:rsid w:val="002111B0"/>
    <w:rsid w:val="0021191F"/>
    <w:rsid w:val="0021744A"/>
    <w:rsid w:val="00231B0F"/>
    <w:rsid w:val="00232BD9"/>
    <w:rsid w:val="00241B3F"/>
    <w:rsid w:val="00254BED"/>
    <w:rsid w:val="00264F03"/>
    <w:rsid w:val="00280665"/>
    <w:rsid w:val="0029095F"/>
    <w:rsid w:val="00291D1B"/>
    <w:rsid w:val="002B15FE"/>
    <w:rsid w:val="002C0512"/>
    <w:rsid w:val="002C2CB5"/>
    <w:rsid w:val="002D1207"/>
    <w:rsid w:val="002D59C4"/>
    <w:rsid w:val="002E4E6D"/>
    <w:rsid w:val="002E656E"/>
    <w:rsid w:val="00307347"/>
    <w:rsid w:val="00316EA6"/>
    <w:rsid w:val="003255DC"/>
    <w:rsid w:val="0033647A"/>
    <w:rsid w:val="00344C42"/>
    <w:rsid w:val="00393B29"/>
    <w:rsid w:val="003A29E5"/>
    <w:rsid w:val="003B1A40"/>
    <w:rsid w:val="003B4C9D"/>
    <w:rsid w:val="003B7CFA"/>
    <w:rsid w:val="003D5087"/>
    <w:rsid w:val="003E0580"/>
    <w:rsid w:val="003E21C3"/>
    <w:rsid w:val="003E26E8"/>
    <w:rsid w:val="003F70BE"/>
    <w:rsid w:val="00414887"/>
    <w:rsid w:val="004237BC"/>
    <w:rsid w:val="0043150A"/>
    <w:rsid w:val="00433667"/>
    <w:rsid w:val="00435CA7"/>
    <w:rsid w:val="00444915"/>
    <w:rsid w:val="004541A8"/>
    <w:rsid w:val="004565EB"/>
    <w:rsid w:val="00484BE3"/>
    <w:rsid w:val="004859AD"/>
    <w:rsid w:val="004A17E7"/>
    <w:rsid w:val="004B2C97"/>
    <w:rsid w:val="004C21B9"/>
    <w:rsid w:val="004C50CC"/>
    <w:rsid w:val="004E6A94"/>
    <w:rsid w:val="005533D0"/>
    <w:rsid w:val="005848D9"/>
    <w:rsid w:val="005A0DD5"/>
    <w:rsid w:val="005A110C"/>
    <w:rsid w:val="005E20D8"/>
    <w:rsid w:val="005F5099"/>
    <w:rsid w:val="006011A9"/>
    <w:rsid w:val="00601C75"/>
    <w:rsid w:val="0062268D"/>
    <w:rsid w:val="00624354"/>
    <w:rsid w:val="00625488"/>
    <w:rsid w:val="006340F4"/>
    <w:rsid w:val="00646FE5"/>
    <w:rsid w:val="00652F4E"/>
    <w:rsid w:val="00677AE6"/>
    <w:rsid w:val="00697C3D"/>
    <w:rsid w:val="006C3400"/>
    <w:rsid w:val="006C43D0"/>
    <w:rsid w:val="0070285B"/>
    <w:rsid w:val="00703361"/>
    <w:rsid w:val="007042C6"/>
    <w:rsid w:val="00710EE9"/>
    <w:rsid w:val="00711266"/>
    <w:rsid w:val="0071127F"/>
    <w:rsid w:val="00733F8E"/>
    <w:rsid w:val="0075409B"/>
    <w:rsid w:val="00766720"/>
    <w:rsid w:val="00780FE9"/>
    <w:rsid w:val="00784C7C"/>
    <w:rsid w:val="00785978"/>
    <w:rsid w:val="00790C14"/>
    <w:rsid w:val="00796F51"/>
    <w:rsid w:val="007A1EF4"/>
    <w:rsid w:val="007B5883"/>
    <w:rsid w:val="007C49F8"/>
    <w:rsid w:val="007E4171"/>
    <w:rsid w:val="008117AB"/>
    <w:rsid w:val="00815442"/>
    <w:rsid w:val="00815501"/>
    <w:rsid w:val="008277DE"/>
    <w:rsid w:val="008601B7"/>
    <w:rsid w:val="00891D85"/>
    <w:rsid w:val="0089239F"/>
    <w:rsid w:val="00892BAE"/>
    <w:rsid w:val="00895D54"/>
    <w:rsid w:val="008A349A"/>
    <w:rsid w:val="008B65A4"/>
    <w:rsid w:val="008E152C"/>
    <w:rsid w:val="008E4E47"/>
    <w:rsid w:val="008E7659"/>
    <w:rsid w:val="008F6DFB"/>
    <w:rsid w:val="008F700F"/>
    <w:rsid w:val="009046E6"/>
    <w:rsid w:val="00924A2E"/>
    <w:rsid w:val="0093203C"/>
    <w:rsid w:val="00943969"/>
    <w:rsid w:val="00944A6A"/>
    <w:rsid w:val="00954A61"/>
    <w:rsid w:val="009769C4"/>
    <w:rsid w:val="0098040A"/>
    <w:rsid w:val="00984EBB"/>
    <w:rsid w:val="009A2126"/>
    <w:rsid w:val="009B5D03"/>
    <w:rsid w:val="009C4473"/>
    <w:rsid w:val="009D13FA"/>
    <w:rsid w:val="009E1B82"/>
    <w:rsid w:val="009E2F5A"/>
    <w:rsid w:val="009F3011"/>
    <w:rsid w:val="00A061D2"/>
    <w:rsid w:val="00A23F44"/>
    <w:rsid w:val="00A35ED1"/>
    <w:rsid w:val="00A40BDC"/>
    <w:rsid w:val="00A4562A"/>
    <w:rsid w:val="00A716EC"/>
    <w:rsid w:val="00A845D2"/>
    <w:rsid w:val="00A84806"/>
    <w:rsid w:val="00A93631"/>
    <w:rsid w:val="00AC2A7F"/>
    <w:rsid w:val="00AC51CE"/>
    <w:rsid w:val="00AC5F06"/>
    <w:rsid w:val="00AF6E0D"/>
    <w:rsid w:val="00AF78B6"/>
    <w:rsid w:val="00B31BC9"/>
    <w:rsid w:val="00B36A72"/>
    <w:rsid w:val="00B36F19"/>
    <w:rsid w:val="00B54112"/>
    <w:rsid w:val="00B569BA"/>
    <w:rsid w:val="00B56D42"/>
    <w:rsid w:val="00B70B30"/>
    <w:rsid w:val="00B72A16"/>
    <w:rsid w:val="00B7646F"/>
    <w:rsid w:val="00B86A44"/>
    <w:rsid w:val="00BE2752"/>
    <w:rsid w:val="00BE3F3E"/>
    <w:rsid w:val="00BF62CD"/>
    <w:rsid w:val="00C01384"/>
    <w:rsid w:val="00C05FEA"/>
    <w:rsid w:val="00C41824"/>
    <w:rsid w:val="00C47222"/>
    <w:rsid w:val="00C47901"/>
    <w:rsid w:val="00C54A25"/>
    <w:rsid w:val="00C55E87"/>
    <w:rsid w:val="00C5619B"/>
    <w:rsid w:val="00C60858"/>
    <w:rsid w:val="00C641F6"/>
    <w:rsid w:val="00C64D49"/>
    <w:rsid w:val="00C70D33"/>
    <w:rsid w:val="00C72285"/>
    <w:rsid w:val="00C7605F"/>
    <w:rsid w:val="00C810A4"/>
    <w:rsid w:val="00C86DF1"/>
    <w:rsid w:val="00C8754C"/>
    <w:rsid w:val="00CA6AC4"/>
    <w:rsid w:val="00CB55D5"/>
    <w:rsid w:val="00CC38E7"/>
    <w:rsid w:val="00CD2D21"/>
    <w:rsid w:val="00D07B24"/>
    <w:rsid w:val="00D1164E"/>
    <w:rsid w:val="00D137DF"/>
    <w:rsid w:val="00D16CA3"/>
    <w:rsid w:val="00D403F9"/>
    <w:rsid w:val="00D40A28"/>
    <w:rsid w:val="00D478D2"/>
    <w:rsid w:val="00D77C3D"/>
    <w:rsid w:val="00DA0E2C"/>
    <w:rsid w:val="00DD694F"/>
    <w:rsid w:val="00DD7759"/>
    <w:rsid w:val="00E2529E"/>
    <w:rsid w:val="00E337DD"/>
    <w:rsid w:val="00E33B2C"/>
    <w:rsid w:val="00E5380A"/>
    <w:rsid w:val="00E61669"/>
    <w:rsid w:val="00E70AE2"/>
    <w:rsid w:val="00EA69F6"/>
    <w:rsid w:val="00EC49CD"/>
    <w:rsid w:val="00EC5DE2"/>
    <w:rsid w:val="00EC6041"/>
    <w:rsid w:val="00ED2DDC"/>
    <w:rsid w:val="00EE150A"/>
    <w:rsid w:val="00EE2CAE"/>
    <w:rsid w:val="00EF04D1"/>
    <w:rsid w:val="00EF13A6"/>
    <w:rsid w:val="00EF2A9E"/>
    <w:rsid w:val="00F051B0"/>
    <w:rsid w:val="00F44597"/>
    <w:rsid w:val="00F53F5A"/>
    <w:rsid w:val="00F63E9F"/>
    <w:rsid w:val="00F73CB1"/>
    <w:rsid w:val="00F76E03"/>
    <w:rsid w:val="00F8007A"/>
    <w:rsid w:val="00F9257D"/>
    <w:rsid w:val="00FA43E0"/>
    <w:rsid w:val="00FA5733"/>
    <w:rsid w:val="00FB4AB2"/>
    <w:rsid w:val="00FB563A"/>
    <w:rsid w:val="00FC2958"/>
    <w:rsid w:val="00FD316A"/>
    <w:rsid w:val="00FD3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ADF5"/>
  <w15:docId w15:val="{798C8572-7277-48EC-B317-AFEE5AB7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3A7D"/>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70B30"/>
    <w:rPr>
      <w:rFonts w:ascii="Tahoma" w:hAnsi="Tahoma" w:cs="Tahoma"/>
      <w:sz w:val="16"/>
      <w:szCs w:val="16"/>
    </w:rPr>
  </w:style>
  <w:style w:type="character" w:customStyle="1" w:styleId="TextedebullesCar">
    <w:name w:val="Texte de bulles Car"/>
    <w:basedOn w:val="Policepardfaut"/>
    <w:link w:val="Textedebulles"/>
    <w:uiPriority w:val="99"/>
    <w:semiHidden/>
    <w:rsid w:val="00B70B30"/>
    <w:rPr>
      <w:rFonts w:ascii="Tahoma" w:hAnsi="Tahoma" w:cs="Tahoma"/>
      <w:sz w:val="16"/>
      <w:szCs w:val="16"/>
    </w:rPr>
  </w:style>
  <w:style w:type="character" w:styleId="Lienhypertexte">
    <w:name w:val="Hyperlink"/>
    <w:basedOn w:val="Policepardfaut"/>
    <w:uiPriority w:val="99"/>
    <w:unhideWhenUsed/>
    <w:rsid w:val="00B70B30"/>
    <w:rPr>
      <w:color w:val="0000FF"/>
      <w:u w:val="single"/>
    </w:rPr>
  </w:style>
  <w:style w:type="paragraph" w:styleId="NormalWeb">
    <w:name w:val="Normal (Web)"/>
    <w:basedOn w:val="Normal"/>
    <w:uiPriority w:val="99"/>
    <w:unhideWhenUsed/>
    <w:rsid w:val="00B70B30"/>
    <w:pPr>
      <w:spacing w:before="100" w:beforeAutospacing="1" w:after="100" w:afterAutospacing="1"/>
    </w:pPr>
    <w:rPr>
      <w:rFonts w:eastAsiaTheme="minorHAnsi"/>
    </w:rPr>
  </w:style>
  <w:style w:type="character" w:customStyle="1" w:styleId="gmaildefault">
    <w:name w:val="gmail_default"/>
    <w:basedOn w:val="Policepardfaut"/>
    <w:rsid w:val="00B70B30"/>
  </w:style>
  <w:style w:type="character" w:customStyle="1" w:styleId="gmail-m-4849760930071923765msohyperlink">
    <w:name w:val="gmail-m_-4849760930071923765msohyperlink"/>
    <w:basedOn w:val="Policepardfaut"/>
    <w:rsid w:val="00B70B30"/>
  </w:style>
  <w:style w:type="paragraph" w:customStyle="1" w:styleId="Default">
    <w:name w:val="Default"/>
    <w:rsid w:val="00C72285"/>
    <w:pPr>
      <w:autoSpaceDE w:val="0"/>
      <w:autoSpaceDN w:val="0"/>
      <w:adjustRightInd w:val="0"/>
    </w:pPr>
    <w:rPr>
      <w:rFonts w:ascii="Globa Book" w:hAnsi="Globa Book" w:cs="Globa Book"/>
      <w:color w:val="000000"/>
    </w:rPr>
  </w:style>
  <w:style w:type="character" w:customStyle="1" w:styleId="A6">
    <w:name w:val="A6"/>
    <w:uiPriority w:val="99"/>
    <w:rsid w:val="00C72285"/>
    <w:rPr>
      <w:rFonts w:cs="Globa Book"/>
      <w:color w:val="000000"/>
      <w:sz w:val="17"/>
      <w:szCs w:val="17"/>
    </w:rPr>
  </w:style>
  <w:style w:type="character" w:styleId="Lienhypertextesuivivisit">
    <w:name w:val="FollowedHyperlink"/>
    <w:basedOn w:val="Policepardfaut"/>
    <w:uiPriority w:val="99"/>
    <w:semiHidden/>
    <w:unhideWhenUsed/>
    <w:rsid w:val="002E4E6D"/>
    <w:rPr>
      <w:color w:val="800080" w:themeColor="followedHyperlink"/>
      <w:u w:val="single"/>
    </w:rPr>
  </w:style>
  <w:style w:type="paragraph" w:customStyle="1" w:styleId="Pa5">
    <w:name w:val="Pa5"/>
    <w:basedOn w:val="Default"/>
    <w:next w:val="Default"/>
    <w:uiPriority w:val="99"/>
    <w:rsid w:val="00710EE9"/>
    <w:pPr>
      <w:spacing w:before="100" w:line="241" w:lineRule="atLeast"/>
    </w:pPr>
    <w:rPr>
      <w:rFonts w:ascii="Globa Light" w:hAnsi="Globa Light" w:cs="Times New Roman"/>
      <w:color w:val="auto"/>
    </w:rPr>
  </w:style>
  <w:style w:type="paragraph" w:customStyle="1" w:styleId="Pa1">
    <w:name w:val="Pa1"/>
    <w:basedOn w:val="Default"/>
    <w:next w:val="Default"/>
    <w:uiPriority w:val="99"/>
    <w:rsid w:val="001B60ED"/>
    <w:pPr>
      <w:spacing w:line="241" w:lineRule="atLeast"/>
    </w:pPr>
    <w:rPr>
      <w:rFonts w:ascii="Kelson Sans" w:hAnsi="Kelson Sans" w:cs="Times New Roman"/>
      <w:color w:val="auto"/>
    </w:rPr>
  </w:style>
  <w:style w:type="character" w:customStyle="1" w:styleId="A7">
    <w:name w:val="A7"/>
    <w:uiPriority w:val="99"/>
    <w:rsid w:val="001B60ED"/>
    <w:rPr>
      <w:rFonts w:cs="Kelson Sans"/>
      <w:color w:val="00404F"/>
      <w:sz w:val="14"/>
      <w:szCs w:val="14"/>
    </w:rPr>
  </w:style>
  <w:style w:type="table" w:styleId="Grilledutableau">
    <w:name w:val="Table Grid"/>
    <w:basedOn w:val="TableauNormal"/>
    <w:uiPriority w:val="59"/>
    <w:rsid w:val="002D12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Policepardfaut"/>
    <w:rsid w:val="003E0580"/>
  </w:style>
  <w:style w:type="character" w:customStyle="1" w:styleId="date-display-single">
    <w:name w:val="date-display-single"/>
    <w:basedOn w:val="Policepardfaut"/>
    <w:rsid w:val="00CC38E7"/>
  </w:style>
  <w:style w:type="paragraph" w:styleId="Paragraphedeliste">
    <w:name w:val="List Paragraph"/>
    <w:basedOn w:val="Normal"/>
    <w:uiPriority w:val="34"/>
    <w:qFormat/>
    <w:rsid w:val="00A35ED1"/>
    <w:pPr>
      <w:ind w:left="720"/>
      <w:contextualSpacing/>
    </w:pPr>
  </w:style>
  <w:style w:type="paragraph" w:styleId="En-tte">
    <w:name w:val="header"/>
    <w:basedOn w:val="Normal"/>
    <w:link w:val="En-tteCar"/>
    <w:uiPriority w:val="99"/>
    <w:unhideWhenUsed/>
    <w:rsid w:val="009D13FA"/>
    <w:pPr>
      <w:tabs>
        <w:tab w:val="center" w:pos="4536"/>
        <w:tab w:val="right" w:pos="9072"/>
      </w:tabs>
    </w:pPr>
  </w:style>
  <w:style w:type="character" w:customStyle="1" w:styleId="En-tteCar">
    <w:name w:val="En-tête Car"/>
    <w:basedOn w:val="Policepardfaut"/>
    <w:link w:val="En-tte"/>
    <w:uiPriority w:val="99"/>
    <w:rsid w:val="009D13FA"/>
  </w:style>
  <w:style w:type="paragraph" w:styleId="Pieddepage">
    <w:name w:val="footer"/>
    <w:basedOn w:val="Normal"/>
    <w:link w:val="PieddepageCar"/>
    <w:uiPriority w:val="99"/>
    <w:unhideWhenUsed/>
    <w:rsid w:val="009D13FA"/>
    <w:pPr>
      <w:tabs>
        <w:tab w:val="center" w:pos="4536"/>
        <w:tab w:val="right" w:pos="9072"/>
      </w:tabs>
    </w:pPr>
  </w:style>
  <w:style w:type="character" w:customStyle="1" w:styleId="PieddepageCar">
    <w:name w:val="Pied de page Car"/>
    <w:basedOn w:val="Policepardfaut"/>
    <w:link w:val="Pieddepage"/>
    <w:uiPriority w:val="99"/>
    <w:rsid w:val="009D13FA"/>
  </w:style>
  <w:style w:type="paragraph" w:customStyle="1" w:styleId="Pa9">
    <w:name w:val="Pa9"/>
    <w:basedOn w:val="Default"/>
    <w:next w:val="Default"/>
    <w:uiPriority w:val="99"/>
    <w:rsid w:val="00FA43E0"/>
    <w:pPr>
      <w:spacing w:line="241" w:lineRule="atLeast"/>
    </w:pPr>
    <w:rPr>
      <w:rFonts w:ascii="Globa Bold" w:hAnsi="Globa Bold" w:cs="Times New Roman"/>
      <w:color w:val="auto"/>
    </w:rPr>
  </w:style>
  <w:style w:type="character" w:customStyle="1" w:styleId="A5">
    <w:name w:val="A5"/>
    <w:uiPriority w:val="99"/>
    <w:rsid w:val="00FA43E0"/>
    <w:rPr>
      <w:rFonts w:cs="Globa Bold"/>
      <w:color w:val="000000"/>
      <w:sz w:val="18"/>
      <w:szCs w:val="18"/>
    </w:rPr>
  </w:style>
  <w:style w:type="paragraph" w:customStyle="1" w:styleId="Pa8">
    <w:name w:val="Pa8"/>
    <w:basedOn w:val="Default"/>
    <w:next w:val="Default"/>
    <w:uiPriority w:val="99"/>
    <w:rsid w:val="00FA43E0"/>
    <w:pPr>
      <w:spacing w:line="241" w:lineRule="atLeast"/>
    </w:pPr>
    <w:rPr>
      <w:rFonts w:ascii="Globa Bold" w:hAnsi="Globa Bold" w:cs="Times New Roman"/>
      <w:color w:val="auto"/>
    </w:rPr>
  </w:style>
  <w:style w:type="paragraph" w:customStyle="1" w:styleId="DPVerdon-2-TitreUne">
    <w:name w:val="DP Verdon - 2 - Titre Une"/>
    <w:rsid w:val="00444915"/>
    <w:pPr>
      <w:suppressAutoHyphens/>
      <w:spacing w:after="60"/>
      <w:jc w:val="center"/>
    </w:pPr>
    <w:rPr>
      <w:rFonts w:ascii="Calibri" w:hAnsi="Calibri" w:cs="MinionPro-Regular"/>
      <w:b/>
      <w:noProof/>
      <w:color w:val="006B7F"/>
      <w:sz w:val="40"/>
      <w:u w:color="0E4150"/>
    </w:rPr>
  </w:style>
  <w:style w:type="character" w:styleId="lev">
    <w:name w:val="Strong"/>
    <w:basedOn w:val="Policepardfaut"/>
    <w:uiPriority w:val="22"/>
    <w:qFormat/>
    <w:rsid w:val="000E0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7375">
      <w:bodyDiv w:val="1"/>
      <w:marLeft w:val="0"/>
      <w:marRight w:val="0"/>
      <w:marTop w:val="0"/>
      <w:marBottom w:val="0"/>
      <w:divBdr>
        <w:top w:val="none" w:sz="0" w:space="0" w:color="auto"/>
        <w:left w:val="none" w:sz="0" w:space="0" w:color="auto"/>
        <w:bottom w:val="none" w:sz="0" w:space="0" w:color="auto"/>
        <w:right w:val="none" w:sz="0" w:space="0" w:color="auto"/>
      </w:divBdr>
    </w:div>
    <w:div w:id="320815380">
      <w:bodyDiv w:val="1"/>
      <w:marLeft w:val="0"/>
      <w:marRight w:val="0"/>
      <w:marTop w:val="0"/>
      <w:marBottom w:val="0"/>
      <w:divBdr>
        <w:top w:val="none" w:sz="0" w:space="0" w:color="auto"/>
        <w:left w:val="none" w:sz="0" w:space="0" w:color="auto"/>
        <w:bottom w:val="none" w:sz="0" w:space="0" w:color="auto"/>
        <w:right w:val="none" w:sz="0" w:space="0" w:color="auto"/>
      </w:divBdr>
    </w:div>
    <w:div w:id="446389287">
      <w:bodyDiv w:val="1"/>
      <w:marLeft w:val="0"/>
      <w:marRight w:val="0"/>
      <w:marTop w:val="0"/>
      <w:marBottom w:val="0"/>
      <w:divBdr>
        <w:top w:val="none" w:sz="0" w:space="0" w:color="auto"/>
        <w:left w:val="none" w:sz="0" w:space="0" w:color="auto"/>
        <w:bottom w:val="none" w:sz="0" w:space="0" w:color="auto"/>
        <w:right w:val="none" w:sz="0" w:space="0" w:color="auto"/>
      </w:divBdr>
    </w:div>
    <w:div w:id="464200860">
      <w:bodyDiv w:val="1"/>
      <w:marLeft w:val="0"/>
      <w:marRight w:val="0"/>
      <w:marTop w:val="0"/>
      <w:marBottom w:val="0"/>
      <w:divBdr>
        <w:top w:val="none" w:sz="0" w:space="0" w:color="auto"/>
        <w:left w:val="none" w:sz="0" w:space="0" w:color="auto"/>
        <w:bottom w:val="none" w:sz="0" w:space="0" w:color="auto"/>
        <w:right w:val="none" w:sz="0" w:space="0" w:color="auto"/>
      </w:divBdr>
    </w:div>
    <w:div w:id="627048987">
      <w:bodyDiv w:val="1"/>
      <w:marLeft w:val="0"/>
      <w:marRight w:val="0"/>
      <w:marTop w:val="0"/>
      <w:marBottom w:val="0"/>
      <w:divBdr>
        <w:top w:val="none" w:sz="0" w:space="0" w:color="auto"/>
        <w:left w:val="none" w:sz="0" w:space="0" w:color="auto"/>
        <w:bottom w:val="none" w:sz="0" w:space="0" w:color="auto"/>
        <w:right w:val="none" w:sz="0" w:space="0" w:color="auto"/>
      </w:divBdr>
    </w:div>
    <w:div w:id="727001524">
      <w:bodyDiv w:val="1"/>
      <w:marLeft w:val="0"/>
      <w:marRight w:val="0"/>
      <w:marTop w:val="0"/>
      <w:marBottom w:val="0"/>
      <w:divBdr>
        <w:top w:val="none" w:sz="0" w:space="0" w:color="auto"/>
        <w:left w:val="none" w:sz="0" w:space="0" w:color="auto"/>
        <w:bottom w:val="none" w:sz="0" w:space="0" w:color="auto"/>
        <w:right w:val="none" w:sz="0" w:space="0" w:color="auto"/>
      </w:divBdr>
    </w:div>
    <w:div w:id="743530925">
      <w:bodyDiv w:val="1"/>
      <w:marLeft w:val="0"/>
      <w:marRight w:val="0"/>
      <w:marTop w:val="0"/>
      <w:marBottom w:val="0"/>
      <w:divBdr>
        <w:top w:val="none" w:sz="0" w:space="0" w:color="auto"/>
        <w:left w:val="none" w:sz="0" w:space="0" w:color="auto"/>
        <w:bottom w:val="none" w:sz="0" w:space="0" w:color="auto"/>
        <w:right w:val="none" w:sz="0" w:space="0" w:color="auto"/>
      </w:divBdr>
    </w:div>
    <w:div w:id="831408804">
      <w:bodyDiv w:val="1"/>
      <w:marLeft w:val="0"/>
      <w:marRight w:val="0"/>
      <w:marTop w:val="0"/>
      <w:marBottom w:val="0"/>
      <w:divBdr>
        <w:top w:val="none" w:sz="0" w:space="0" w:color="auto"/>
        <w:left w:val="none" w:sz="0" w:space="0" w:color="auto"/>
        <w:bottom w:val="none" w:sz="0" w:space="0" w:color="auto"/>
        <w:right w:val="none" w:sz="0" w:space="0" w:color="auto"/>
      </w:divBdr>
      <w:divsChild>
        <w:div w:id="370501706">
          <w:marLeft w:val="0"/>
          <w:marRight w:val="0"/>
          <w:marTop w:val="0"/>
          <w:marBottom w:val="0"/>
          <w:divBdr>
            <w:top w:val="none" w:sz="0" w:space="0" w:color="auto"/>
            <w:left w:val="none" w:sz="0" w:space="0" w:color="auto"/>
            <w:bottom w:val="none" w:sz="0" w:space="0" w:color="auto"/>
            <w:right w:val="none" w:sz="0" w:space="0" w:color="auto"/>
          </w:divBdr>
          <w:divsChild>
            <w:div w:id="1234118282">
              <w:marLeft w:val="0"/>
              <w:marRight w:val="0"/>
              <w:marTop w:val="0"/>
              <w:marBottom w:val="0"/>
              <w:divBdr>
                <w:top w:val="none" w:sz="0" w:space="0" w:color="auto"/>
                <w:left w:val="none" w:sz="0" w:space="0" w:color="auto"/>
                <w:bottom w:val="none" w:sz="0" w:space="0" w:color="auto"/>
                <w:right w:val="none" w:sz="0" w:space="0" w:color="auto"/>
              </w:divBdr>
              <w:divsChild>
                <w:div w:id="19822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834">
          <w:marLeft w:val="0"/>
          <w:marRight w:val="0"/>
          <w:marTop w:val="0"/>
          <w:marBottom w:val="0"/>
          <w:divBdr>
            <w:top w:val="none" w:sz="0" w:space="0" w:color="auto"/>
            <w:left w:val="none" w:sz="0" w:space="0" w:color="auto"/>
            <w:bottom w:val="none" w:sz="0" w:space="0" w:color="auto"/>
            <w:right w:val="none" w:sz="0" w:space="0" w:color="auto"/>
          </w:divBdr>
          <w:divsChild>
            <w:div w:id="362486386">
              <w:marLeft w:val="0"/>
              <w:marRight w:val="0"/>
              <w:marTop w:val="0"/>
              <w:marBottom w:val="0"/>
              <w:divBdr>
                <w:top w:val="none" w:sz="0" w:space="0" w:color="auto"/>
                <w:left w:val="none" w:sz="0" w:space="0" w:color="auto"/>
                <w:bottom w:val="none" w:sz="0" w:space="0" w:color="auto"/>
                <w:right w:val="none" w:sz="0" w:space="0" w:color="auto"/>
              </w:divBdr>
            </w:div>
            <w:div w:id="1876043878">
              <w:marLeft w:val="0"/>
              <w:marRight w:val="0"/>
              <w:marTop w:val="0"/>
              <w:marBottom w:val="0"/>
              <w:divBdr>
                <w:top w:val="none" w:sz="0" w:space="0" w:color="auto"/>
                <w:left w:val="none" w:sz="0" w:space="0" w:color="auto"/>
                <w:bottom w:val="none" w:sz="0" w:space="0" w:color="auto"/>
                <w:right w:val="none" w:sz="0" w:space="0" w:color="auto"/>
              </w:divBdr>
              <w:divsChild>
                <w:div w:id="6030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915">
          <w:marLeft w:val="0"/>
          <w:marRight w:val="0"/>
          <w:marTop w:val="0"/>
          <w:marBottom w:val="0"/>
          <w:divBdr>
            <w:top w:val="none" w:sz="0" w:space="0" w:color="auto"/>
            <w:left w:val="none" w:sz="0" w:space="0" w:color="auto"/>
            <w:bottom w:val="none" w:sz="0" w:space="0" w:color="auto"/>
            <w:right w:val="none" w:sz="0" w:space="0" w:color="auto"/>
          </w:divBdr>
          <w:divsChild>
            <w:div w:id="222836180">
              <w:marLeft w:val="0"/>
              <w:marRight w:val="0"/>
              <w:marTop w:val="0"/>
              <w:marBottom w:val="0"/>
              <w:divBdr>
                <w:top w:val="none" w:sz="0" w:space="0" w:color="auto"/>
                <w:left w:val="none" w:sz="0" w:space="0" w:color="auto"/>
                <w:bottom w:val="none" w:sz="0" w:space="0" w:color="auto"/>
                <w:right w:val="none" w:sz="0" w:space="0" w:color="auto"/>
              </w:divBdr>
            </w:div>
            <w:div w:id="1523520260">
              <w:marLeft w:val="0"/>
              <w:marRight w:val="0"/>
              <w:marTop w:val="0"/>
              <w:marBottom w:val="0"/>
              <w:divBdr>
                <w:top w:val="none" w:sz="0" w:space="0" w:color="auto"/>
                <w:left w:val="none" w:sz="0" w:space="0" w:color="auto"/>
                <w:bottom w:val="none" w:sz="0" w:space="0" w:color="auto"/>
                <w:right w:val="none" w:sz="0" w:space="0" w:color="auto"/>
              </w:divBdr>
              <w:divsChild>
                <w:div w:id="4775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41063">
      <w:bodyDiv w:val="1"/>
      <w:marLeft w:val="0"/>
      <w:marRight w:val="0"/>
      <w:marTop w:val="0"/>
      <w:marBottom w:val="0"/>
      <w:divBdr>
        <w:top w:val="none" w:sz="0" w:space="0" w:color="auto"/>
        <w:left w:val="none" w:sz="0" w:space="0" w:color="auto"/>
        <w:bottom w:val="none" w:sz="0" w:space="0" w:color="auto"/>
        <w:right w:val="none" w:sz="0" w:space="0" w:color="auto"/>
      </w:divBdr>
    </w:div>
    <w:div w:id="882865330">
      <w:bodyDiv w:val="1"/>
      <w:marLeft w:val="0"/>
      <w:marRight w:val="0"/>
      <w:marTop w:val="0"/>
      <w:marBottom w:val="0"/>
      <w:divBdr>
        <w:top w:val="none" w:sz="0" w:space="0" w:color="auto"/>
        <w:left w:val="none" w:sz="0" w:space="0" w:color="auto"/>
        <w:bottom w:val="none" w:sz="0" w:space="0" w:color="auto"/>
        <w:right w:val="none" w:sz="0" w:space="0" w:color="auto"/>
      </w:divBdr>
    </w:div>
    <w:div w:id="939022725">
      <w:bodyDiv w:val="1"/>
      <w:marLeft w:val="0"/>
      <w:marRight w:val="0"/>
      <w:marTop w:val="0"/>
      <w:marBottom w:val="0"/>
      <w:divBdr>
        <w:top w:val="none" w:sz="0" w:space="0" w:color="auto"/>
        <w:left w:val="none" w:sz="0" w:space="0" w:color="auto"/>
        <w:bottom w:val="none" w:sz="0" w:space="0" w:color="auto"/>
        <w:right w:val="none" w:sz="0" w:space="0" w:color="auto"/>
      </w:divBdr>
    </w:div>
    <w:div w:id="1032878471">
      <w:bodyDiv w:val="1"/>
      <w:marLeft w:val="0"/>
      <w:marRight w:val="0"/>
      <w:marTop w:val="0"/>
      <w:marBottom w:val="0"/>
      <w:divBdr>
        <w:top w:val="none" w:sz="0" w:space="0" w:color="auto"/>
        <w:left w:val="none" w:sz="0" w:space="0" w:color="auto"/>
        <w:bottom w:val="none" w:sz="0" w:space="0" w:color="auto"/>
        <w:right w:val="none" w:sz="0" w:space="0" w:color="auto"/>
      </w:divBdr>
    </w:div>
    <w:div w:id="1057512058">
      <w:bodyDiv w:val="1"/>
      <w:marLeft w:val="0"/>
      <w:marRight w:val="0"/>
      <w:marTop w:val="0"/>
      <w:marBottom w:val="0"/>
      <w:divBdr>
        <w:top w:val="none" w:sz="0" w:space="0" w:color="auto"/>
        <w:left w:val="none" w:sz="0" w:space="0" w:color="auto"/>
        <w:bottom w:val="none" w:sz="0" w:space="0" w:color="auto"/>
        <w:right w:val="none" w:sz="0" w:space="0" w:color="auto"/>
      </w:divBdr>
    </w:div>
    <w:div w:id="1062825965">
      <w:bodyDiv w:val="1"/>
      <w:marLeft w:val="0"/>
      <w:marRight w:val="0"/>
      <w:marTop w:val="0"/>
      <w:marBottom w:val="0"/>
      <w:divBdr>
        <w:top w:val="none" w:sz="0" w:space="0" w:color="auto"/>
        <w:left w:val="none" w:sz="0" w:space="0" w:color="auto"/>
        <w:bottom w:val="none" w:sz="0" w:space="0" w:color="auto"/>
        <w:right w:val="none" w:sz="0" w:space="0" w:color="auto"/>
      </w:divBdr>
    </w:div>
    <w:div w:id="1382705210">
      <w:bodyDiv w:val="1"/>
      <w:marLeft w:val="0"/>
      <w:marRight w:val="0"/>
      <w:marTop w:val="0"/>
      <w:marBottom w:val="0"/>
      <w:divBdr>
        <w:top w:val="none" w:sz="0" w:space="0" w:color="auto"/>
        <w:left w:val="none" w:sz="0" w:space="0" w:color="auto"/>
        <w:bottom w:val="none" w:sz="0" w:space="0" w:color="auto"/>
        <w:right w:val="none" w:sz="0" w:space="0" w:color="auto"/>
      </w:divBdr>
    </w:div>
    <w:div w:id="1506743283">
      <w:bodyDiv w:val="1"/>
      <w:marLeft w:val="0"/>
      <w:marRight w:val="0"/>
      <w:marTop w:val="0"/>
      <w:marBottom w:val="0"/>
      <w:divBdr>
        <w:top w:val="none" w:sz="0" w:space="0" w:color="auto"/>
        <w:left w:val="none" w:sz="0" w:space="0" w:color="auto"/>
        <w:bottom w:val="none" w:sz="0" w:space="0" w:color="auto"/>
        <w:right w:val="none" w:sz="0" w:space="0" w:color="auto"/>
      </w:divBdr>
    </w:div>
    <w:div w:id="1509908476">
      <w:bodyDiv w:val="1"/>
      <w:marLeft w:val="0"/>
      <w:marRight w:val="0"/>
      <w:marTop w:val="0"/>
      <w:marBottom w:val="0"/>
      <w:divBdr>
        <w:top w:val="none" w:sz="0" w:space="0" w:color="auto"/>
        <w:left w:val="none" w:sz="0" w:space="0" w:color="auto"/>
        <w:bottom w:val="none" w:sz="0" w:space="0" w:color="auto"/>
        <w:right w:val="none" w:sz="0" w:space="0" w:color="auto"/>
      </w:divBdr>
    </w:div>
    <w:div w:id="1619098810">
      <w:bodyDiv w:val="1"/>
      <w:marLeft w:val="0"/>
      <w:marRight w:val="0"/>
      <w:marTop w:val="0"/>
      <w:marBottom w:val="0"/>
      <w:divBdr>
        <w:top w:val="none" w:sz="0" w:space="0" w:color="auto"/>
        <w:left w:val="none" w:sz="0" w:space="0" w:color="auto"/>
        <w:bottom w:val="none" w:sz="0" w:space="0" w:color="auto"/>
        <w:right w:val="none" w:sz="0" w:space="0" w:color="auto"/>
      </w:divBdr>
      <w:divsChild>
        <w:div w:id="624391819">
          <w:marLeft w:val="0"/>
          <w:marRight w:val="0"/>
          <w:marTop w:val="0"/>
          <w:marBottom w:val="0"/>
          <w:divBdr>
            <w:top w:val="none" w:sz="0" w:space="0" w:color="auto"/>
            <w:left w:val="none" w:sz="0" w:space="0" w:color="auto"/>
            <w:bottom w:val="none" w:sz="0" w:space="0" w:color="auto"/>
            <w:right w:val="none" w:sz="0" w:space="0" w:color="auto"/>
          </w:divBdr>
          <w:divsChild>
            <w:div w:id="3535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0998">
      <w:bodyDiv w:val="1"/>
      <w:marLeft w:val="0"/>
      <w:marRight w:val="0"/>
      <w:marTop w:val="0"/>
      <w:marBottom w:val="0"/>
      <w:divBdr>
        <w:top w:val="none" w:sz="0" w:space="0" w:color="auto"/>
        <w:left w:val="none" w:sz="0" w:space="0" w:color="auto"/>
        <w:bottom w:val="none" w:sz="0" w:space="0" w:color="auto"/>
        <w:right w:val="none" w:sz="0" w:space="0" w:color="auto"/>
      </w:divBdr>
    </w:div>
    <w:div w:id="1621372976">
      <w:bodyDiv w:val="1"/>
      <w:marLeft w:val="0"/>
      <w:marRight w:val="0"/>
      <w:marTop w:val="0"/>
      <w:marBottom w:val="0"/>
      <w:divBdr>
        <w:top w:val="none" w:sz="0" w:space="0" w:color="auto"/>
        <w:left w:val="none" w:sz="0" w:space="0" w:color="auto"/>
        <w:bottom w:val="none" w:sz="0" w:space="0" w:color="auto"/>
        <w:right w:val="none" w:sz="0" w:space="0" w:color="auto"/>
      </w:divBdr>
    </w:div>
    <w:div w:id="1656952406">
      <w:bodyDiv w:val="1"/>
      <w:marLeft w:val="0"/>
      <w:marRight w:val="0"/>
      <w:marTop w:val="0"/>
      <w:marBottom w:val="0"/>
      <w:divBdr>
        <w:top w:val="none" w:sz="0" w:space="0" w:color="auto"/>
        <w:left w:val="none" w:sz="0" w:space="0" w:color="auto"/>
        <w:bottom w:val="none" w:sz="0" w:space="0" w:color="auto"/>
        <w:right w:val="none" w:sz="0" w:space="0" w:color="auto"/>
      </w:divBdr>
    </w:div>
    <w:div w:id="1743411764">
      <w:bodyDiv w:val="1"/>
      <w:marLeft w:val="0"/>
      <w:marRight w:val="0"/>
      <w:marTop w:val="0"/>
      <w:marBottom w:val="0"/>
      <w:divBdr>
        <w:top w:val="none" w:sz="0" w:space="0" w:color="auto"/>
        <w:left w:val="none" w:sz="0" w:space="0" w:color="auto"/>
        <w:bottom w:val="none" w:sz="0" w:space="0" w:color="auto"/>
        <w:right w:val="none" w:sz="0" w:space="0" w:color="auto"/>
      </w:divBdr>
    </w:div>
    <w:div w:id="1798260324">
      <w:bodyDiv w:val="1"/>
      <w:marLeft w:val="0"/>
      <w:marRight w:val="0"/>
      <w:marTop w:val="0"/>
      <w:marBottom w:val="0"/>
      <w:divBdr>
        <w:top w:val="none" w:sz="0" w:space="0" w:color="auto"/>
        <w:left w:val="none" w:sz="0" w:space="0" w:color="auto"/>
        <w:bottom w:val="none" w:sz="0" w:space="0" w:color="auto"/>
        <w:right w:val="none" w:sz="0" w:space="0" w:color="auto"/>
      </w:divBdr>
    </w:div>
    <w:div w:id="1961523163">
      <w:bodyDiv w:val="1"/>
      <w:marLeft w:val="0"/>
      <w:marRight w:val="0"/>
      <w:marTop w:val="0"/>
      <w:marBottom w:val="0"/>
      <w:divBdr>
        <w:top w:val="none" w:sz="0" w:space="0" w:color="auto"/>
        <w:left w:val="none" w:sz="0" w:space="0" w:color="auto"/>
        <w:bottom w:val="none" w:sz="0" w:space="0" w:color="auto"/>
        <w:right w:val="none" w:sz="0" w:space="0" w:color="auto"/>
      </w:divBdr>
    </w:div>
    <w:div w:id="2046908046">
      <w:bodyDiv w:val="1"/>
      <w:marLeft w:val="0"/>
      <w:marRight w:val="0"/>
      <w:marTop w:val="0"/>
      <w:marBottom w:val="0"/>
      <w:divBdr>
        <w:top w:val="none" w:sz="0" w:space="0" w:color="auto"/>
        <w:left w:val="none" w:sz="0" w:space="0" w:color="auto"/>
        <w:bottom w:val="none" w:sz="0" w:space="0" w:color="auto"/>
        <w:right w:val="none" w:sz="0" w:space="0" w:color="auto"/>
      </w:divBdr>
    </w:div>
    <w:div w:id="2102411854">
      <w:bodyDiv w:val="1"/>
      <w:marLeft w:val="0"/>
      <w:marRight w:val="0"/>
      <w:marTop w:val="0"/>
      <w:marBottom w:val="0"/>
      <w:divBdr>
        <w:top w:val="none" w:sz="0" w:space="0" w:color="auto"/>
        <w:left w:val="none" w:sz="0" w:space="0" w:color="auto"/>
        <w:bottom w:val="none" w:sz="0" w:space="0" w:color="auto"/>
        <w:right w:val="none" w:sz="0" w:space="0" w:color="auto"/>
      </w:divBdr>
    </w:div>
    <w:div w:id="2124810065">
      <w:bodyDiv w:val="1"/>
      <w:marLeft w:val="0"/>
      <w:marRight w:val="0"/>
      <w:marTop w:val="0"/>
      <w:marBottom w:val="0"/>
      <w:divBdr>
        <w:top w:val="none" w:sz="0" w:space="0" w:color="auto"/>
        <w:left w:val="none" w:sz="0" w:space="0" w:color="auto"/>
        <w:bottom w:val="none" w:sz="0" w:space="0" w:color="auto"/>
        <w:right w:val="none" w:sz="0" w:space="0" w:color="auto"/>
      </w:divBdr>
      <w:divsChild>
        <w:div w:id="332070999">
          <w:marLeft w:val="0"/>
          <w:marRight w:val="0"/>
          <w:marTop w:val="0"/>
          <w:marBottom w:val="0"/>
          <w:divBdr>
            <w:top w:val="none" w:sz="0" w:space="0" w:color="auto"/>
            <w:left w:val="none" w:sz="0" w:space="0" w:color="auto"/>
            <w:bottom w:val="none" w:sz="0" w:space="0" w:color="auto"/>
            <w:right w:val="none" w:sz="0" w:space="0" w:color="auto"/>
          </w:divBdr>
          <w:divsChild>
            <w:div w:id="596405136">
              <w:marLeft w:val="0"/>
              <w:marRight w:val="0"/>
              <w:marTop w:val="0"/>
              <w:marBottom w:val="0"/>
              <w:divBdr>
                <w:top w:val="none" w:sz="0" w:space="0" w:color="auto"/>
                <w:left w:val="none" w:sz="0" w:space="0" w:color="auto"/>
                <w:bottom w:val="none" w:sz="0" w:space="0" w:color="auto"/>
                <w:right w:val="none" w:sz="0" w:space="0" w:color="auto"/>
              </w:divBdr>
            </w:div>
          </w:divsChild>
        </w:div>
        <w:div w:id="145702751">
          <w:marLeft w:val="0"/>
          <w:marRight w:val="0"/>
          <w:marTop w:val="0"/>
          <w:marBottom w:val="0"/>
          <w:divBdr>
            <w:top w:val="none" w:sz="0" w:space="0" w:color="auto"/>
            <w:left w:val="none" w:sz="0" w:space="0" w:color="auto"/>
            <w:bottom w:val="none" w:sz="0" w:space="0" w:color="auto"/>
            <w:right w:val="none" w:sz="0" w:space="0" w:color="auto"/>
          </w:divBdr>
        </w:div>
        <w:div w:id="242766126">
          <w:marLeft w:val="0"/>
          <w:marRight w:val="0"/>
          <w:marTop w:val="0"/>
          <w:marBottom w:val="0"/>
          <w:divBdr>
            <w:top w:val="none" w:sz="0" w:space="0" w:color="auto"/>
            <w:left w:val="none" w:sz="0" w:space="0" w:color="auto"/>
            <w:bottom w:val="none" w:sz="0" w:space="0" w:color="auto"/>
            <w:right w:val="none" w:sz="0" w:space="0" w:color="auto"/>
          </w:divBdr>
          <w:divsChild>
            <w:div w:id="12828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conomides@parcduverd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artinez@parcduverdon.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cduverdon.fr/agen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16CF-A921-493E-9FFD-0C7A60A7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605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ECONOMIDES</dc:creator>
  <cp:lastModifiedBy>Marlene ECONOMIDES</cp:lastModifiedBy>
  <cp:revision>9</cp:revision>
  <dcterms:created xsi:type="dcterms:W3CDTF">2024-11-12T16:19:00Z</dcterms:created>
  <dcterms:modified xsi:type="dcterms:W3CDTF">2024-11-22T11:50:00Z</dcterms:modified>
</cp:coreProperties>
</file>